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D6670" w14:textId="216A5CF6" w:rsidR="00883B62" w:rsidRPr="004D46F0" w:rsidRDefault="00883B62" w:rsidP="004D46F0">
      <w:pPr>
        <w:overflowPunct w:val="0"/>
        <w:autoSpaceDE w:val="0"/>
        <w:autoSpaceDN w:val="0"/>
        <w:adjustRightInd w:val="0"/>
        <w:ind w:right="-273"/>
        <w:jc w:val="right"/>
        <w:rPr>
          <w:b/>
          <w:bCs/>
          <w:noProof/>
          <w:szCs w:val="24"/>
          <w:lang w:eastAsia="lt-LT"/>
        </w:rPr>
      </w:pPr>
      <w:r w:rsidRPr="005978FE">
        <w:rPr>
          <w:b/>
          <w:bCs/>
          <w:noProof/>
          <w:szCs w:val="24"/>
          <w:lang w:eastAsia="lt-LT"/>
        </w:rPr>
        <w:t>Projektas</w:t>
      </w:r>
    </w:p>
    <w:p w14:paraId="0ACFE264" w14:textId="64A8F40B" w:rsidR="00316631" w:rsidRPr="00B7062C" w:rsidRDefault="00316631" w:rsidP="00316631">
      <w:pPr>
        <w:overflowPunct w:val="0"/>
        <w:autoSpaceDE w:val="0"/>
        <w:autoSpaceDN w:val="0"/>
        <w:adjustRightInd w:val="0"/>
        <w:ind w:right="-273"/>
        <w:jc w:val="center"/>
      </w:pPr>
      <w:r w:rsidRPr="00B7062C">
        <w:rPr>
          <w:noProof/>
          <w:lang w:val="en-US"/>
        </w:rPr>
        <w:drawing>
          <wp:inline distT="0" distB="0" distL="0" distR="0" wp14:anchorId="2FD2C19D" wp14:editId="435A60F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42CBFC3" w14:textId="77777777" w:rsidR="00316631" w:rsidRPr="00B7062C" w:rsidRDefault="00316631" w:rsidP="00316631">
      <w:pPr>
        <w:overflowPunct w:val="0"/>
        <w:autoSpaceDE w:val="0"/>
        <w:autoSpaceDN w:val="0"/>
        <w:adjustRightInd w:val="0"/>
        <w:jc w:val="center"/>
        <w:rPr>
          <w:b/>
        </w:rPr>
      </w:pPr>
      <w:r w:rsidRPr="00B7062C">
        <w:rPr>
          <w:b/>
        </w:rPr>
        <w:t>ANYKŠČIŲ RAJONO SAVIVALDYBĖS</w:t>
      </w:r>
    </w:p>
    <w:p w14:paraId="23C586D7" w14:textId="77777777" w:rsidR="00316631" w:rsidRPr="00B7062C" w:rsidRDefault="00316631" w:rsidP="00316631">
      <w:pPr>
        <w:overflowPunct w:val="0"/>
        <w:autoSpaceDE w:val="0"/>
        <w:autoSpaceDN w:val="0"/>
        <w:adjustRightInd w:val="0"/>
        <w:jc w:val="center"/>
        <w:rPr>
          <w:b/>
        </w:rPr>
      </w:pPr>
      <w:r w:rsidRPr="00B7062C">
        <w:rPr>
          <w:b/>
        </w:rPr>
        <w:t>TARYBA</w:t>
      </w:r>
    </w:p>
    <w:p w14:paraId="66A63694" w14:textId="6855AC0F" w:rsidR="00316631" w:rsidRPr="00B7062C" w:rsidRDefault="00316631" w:rsidP="004D46F0">
      <w:pPr>
        <w:ind w:firstLine="426"/>
        <w:jc w:val="center"/>
        <w:rPr>
          <w:b/>
        </w:rPr>
      </w:pPr>
      <w:r w:rsidRPr="00B7062C">
        <w:rPr>
          <w:b/>
        </w:rPr>
        <w:t>SPRENDIMAS</w:t>
      </w:r>
    </w:p>
    <w:p w14:paraId="1188CAFF" w14:textId="0C2B14E8" w:rsidR="00316631" w:rsidRPr="00374A4C" w:rsidRDefault="00B000F2" w:rsidP="00316631">
      <w:pPr>
        <w:jc w:val="center"/>
        <w:rPr>
          <w:b/>
          <w:szCs w:val="24"/>
        </w:rPr>
      </w:pPr>
      <w:r>
        <w:rPr>
          <w:b/>
          <w:szCs w:val="24"/>
        </w:rPr>
        <w:t>DĖL ANYKŠČIŲ RAJONO SAVIVALDYBĖS TARYBOS 2019 M. LAPKRIČIO 28 D. SPRENDIMO NR. 1-TS-345 ,,</w:t>
      </w:r>
      <w:r w:rsidR="00316631" w:rsidRPr="00374A4C">
        <w:rPr>
          <w:b/>
          <w:szCs w:val="24"/>
        </w:rPr>
        <w:t>DĖL ANYKŠČIŲ RAJONO SAVIVALDYBĖS PRIORITETŲ ATLIKTI VIETINĖS REIKŠMĖS TRANSPORTO INFRASTRUKTŪROS OBJEKTŲ</w:t>
      </w:r>
      <w:r w:rsidR="00977F9B">
        <w:rPr>
          <w:b/>
          <w:szCs w:val="24"/>
        </w:rPr>
        <w:t xml:space="preserve"> </w:t>
      </w:r>
      <w:r w:rsidR="00316631" w:rsidRPr="00977F9B">
        <w:rPr>
          <w:b/>
          <w:szCs w:val="24"/>
        </w:rPr>
        <w:t>PR</w:t>
      </w:r>
      <w:r w:rsidR="008F7D6D" w:rsidRPr="00977F9B">
        <w:rPr>
          <w:b/>
          <w:szCs w:val="24"/>
        </w:rPr>
        <w:t>OJEKTAVIMO</w:t>
      </w:r>
      <w:r w:rsidR="00316631" w:rsidRPr="00374A4C">
        <w:rPr>
          <w:b/>
          <w:szCs w:val="24"/>
        </w:rPr>
        <w:t>, REMONTO IR REKONSTRUKCIJOS DARBŲ NUSTATYMO IR KELIŲ PRIEŽIŪROS IR PLĖTROS PROGRAMOS LĖŠŲ, SKIRTŲ SAVIVALDYBĖS VIETINĖS REIKŠMĖS KELIAMS IR GATVĖMS TIESTI, REKONSTRUOTI, TAISYTI (REMONTUOTI), PRIŽIŪRĖTI IR SAUGAUS EISMO SĄLYGOMS UŽT</w:t>
      </w:r>
      <w:r>
        <w:rPr>
          <w:b/>
          <w:szCs w:val="24"/>
        </w:rPr>
        <w:t xml:space="preserve">IKRINTI, NAUDOJIMO IR SKIRSTYMO </w:t>
      </w:r>
      <w:r w:rsidR="00316631" w:rsidRPr="00374A4C">
        <w:rPr>
          <w:b/>
          <w:szCs w:val="24"/>
        </w:rPr>
        <w:t>TVARKOS APRAŠO PATVIRTINIMO</w:t>
      </w:r>
      <w:r w:rsidR="0081628C" w:rsidRPr="009C4971">
        <w:rPr>
          <w:b/>
          <w:szCs w:val="24"/>
        </w:rPr>
        <w:t>“</w:t>
      </w:r>
      <w:r w:rsidR="0081628C">
        <w:rPr>
          <w:b/>
          <w:szCs w:val="24"/>
        </w:rPr>
        <w:t xml:space="preserve"> </w:t>
      </w:r>
      <w:r>
        <w:rPr>
          <w:b/>
          <w:szCs w:val="24"/>
        </w:rPr>
        <w:t>PAKEITIMO</w:t>
      </w:r>
    </w:p>
    <w:p w14:paraId="47E05C72" w14:textId="77777777" w:rsidR="00316631" w:rsidRPr="00B7062C" w:rsidRDefault="00316631" w:rsidP="00316631">
      <w:pPr>
        <w:jc w:val="center"/>
        <w:rPr>
          <w:szCs w:val="24"/>
        </w:rPr>
      </w:pPr>
    </w:p>
    <w:p w14:paraId="05476A05" w14:textId="7B58EB75" w:rsidR="00316631" w:rsidRPr="00B7062C" w:rsidRDefault="00B000F2" w:rsidP="00316631">
      <w:pPr>
        <w:ind w:left="-567"/>
        <w:jc w:val="center"/>
        <w:outlineLvl w:val="0"/>
      </w:pPr>
      <w:r>
        <w:t>202</w:t>
      </w:r>
      <w:r w:rsidR="00223DAB">
        <w:t>4</w:t>
      </w:r>
      <w:r>
        <w:t xml:space="preserve"> m. </w:t>
      </w:r>
      <w:r w:rsidR="000224D9">
        <w:t>balandžio</w:t>
      </w:r>
      <w:r w:rsidR="00B938F5">
        <w:t xml:space="preserve"> </w:t>
      </w:r>
      <w:r w:rsidR="004D46F0">
        <w:t>25</w:t>
      </w:r>
      <w:r w:rsidR="00B938F5">
        <w:t xml:space="preserve"> </w:t>
      </w:r>
      <w:r w:rsidR="00316631" w:rsidRPr="00B7062C">
        <w:t>d</w:t>
      </w:r>
      <w:r w:rsidR="00316631" w:rsidRPr="00D94A03">
        <w:t>. Nr.</w:t>
      </w:r>
      <w:r w:rsidR="00890ED8" w:rsidRPr="00D94A03">
        <w:t xml:space="preserve"> </w:t>
      </w:r>
      <w:r w:rsidR="00316631" w:rsidRPr="00D94A03">
        <w:t>1-</w:t>
      </w:r>
      <w:r w:rsidR="00316631" w:rsidRPr="00B7062C">
        <w:t>T-</w:t>
      </w:r>
      <w:r w:rsidR="004D46F0">
        <w:t>170</w:t>
      </w:r>
    </w:p>
    <w:p w14:paraId="1FBAE4CF" w14:textId="77777777" w:rsidR="00316631" w:rsidRPr="00B7062C" w:rsidRDefault="00316631" w:rsidP="00316631">
      <w:pPr>
        <w:jc w:val="center"/>
      </w:pPr>
      <w:r w:rsidRPr="00B7062C">
        <w:t>Anykščiai</w:t>
      </w:r>
    </w:p>
    <w:p w14:paraId="5BB5BE42" w14:textId="77777777" w:rsidR="006675FA" w:rsidRDefault="006675FA" w:rsidP="006675FA">
      <w:pPr>
        <w:tabs>
          <w:tab w:val="left" w:pos="567"/>
        </w:tabs>
        <w:spacing w:line="276" w:lineRule="auto"/>
        <w:ind w:firstLine="384"/>
        <w:jc w:val="both"/>
        <w:rPr>
          <w:szCs w:val="24"/>
        </w:rPr>
      </w:pPr>
    </w:p>
    <w:p w14:paraId="7C2983D0" w14:textId="544E523D" w:rsidR="00316631" w:rsidRDefault="00316631" w:rsidP="004D46F0">
      <w:pPr>
        <w:tabs>
          <w:tab w:val="left" w:pos="567"/>
        </w:tabs>
        <w:spacing w:line="276" w:lineRule="auto"/>
        <w:ind w:firstLine="720"/>
        <w:jc w:val="both"/>
        <w:rPr>
          <w:spacing w:val="40"/>
          <w:szCs w:val="24"/>
        </w:rPr>
      </w:pPr>
      <w:r w:rsidRPr="00D92074">
        <w:rPr>
          <w:szCs w:val="24"/>
        </w:rPr>
        <w:t>Vadovaudamasi Lietuvos Respublikos vietos savivaldos įstatymo 6 straipsnio 32</w:t>
      </w:r>
      <w:r w:rsidR="00B000F2" w:rsidRPr="00D92074">
        <w:rPr>
          <w:szCs w:val="24"/>
        </w:rPr>
        <w:t xml:space="preserve"> punktu</w:t>
      </w:r>
      <w:r w:rsidR="007A2459">
        <w:rPr>
          <w:szCs w:val="24"/>
        </w:rPr>
        <w:t>,</w:t>
      </w:r>
      <w:r w:rsidR="000953AB">
        <w:rPr>
          <w:szCs w:val="24"/>
        </w:rPr>
        <w:t xml:space="preserve"> 16 straipsnio 1 dalimi,</w:t>
      </w:r>
      <w:r w:rsidR="002309C6">
        <w:rPr>
          <w:szCs w:val="24"/>
        </w:rPr>
        <w:t xml:space="preserve"> Lietuvos kelių įstatymo 5 straipsnio 4 dalimi, </w:t>
      </w:r>
      <w:r w:rsidR="0079186E">
        <w:rPr>
          <w:szCs w:val="24"/>
        </w:rPr>
        <w:t xml:space="preserve">Lietuvos Respublikos kelių priežiūros ir plėtros programos finansavimo įstatymo 9 straipsnio 2 ir 8 </w:t>
      </w:r>
      <w:r w:rsidR="0079186E" w:rsidRPr="004E62BC">
        <w:rPr>
          <w:szCs w:val="24"/>
        </w:rPr>
        <w:t>dalimi</w:t>
      </w:r>
      <w:r w:rsidR="003F06A0" w:rsidRPr="004E62BC">
        <w:rPr>
          <w:szCs w:val="24"/>
        </w:rPr>
        <w:t>s</w:t>
      </w:r>
      <w:r w:rsidR="00B000F2" w:rsidRPr="004E62BC">
        <w:rPr>
          <w:szCs w:val="24"/>
        </w:rPr>
        <w:t xml:space="preserve"> ir </w:t>
      </w:r>
      <w:r w:rsidR="00EB656A" w:rsidRPr="004E62BC">
        <w:rPr>
          <w:szCs w:val="24"/>
        </w:rPr>
        <w:t xml:space="preserve">siekdama </w:t>
      </w:r>
      <w:r w:rsidR="00B000F2" w:rsidRPr="004E62BC">
        <w:rPr>
          <w:szCs w:val="24"/>
        </w:rPr>
        <w:t xml:space="preserve">patobulinti Anykščių rajono vietinės reikšmės kelių ir gatvių projektavimo, tiesimo, kapitalinio remonto </w:t>
      </w:r>
      <w:r w:rsidR="00B000F2" w:rsidRPr="00D92074">
        <w:rPr>
          <w:szCs w:val="24"/>
        </w:rPr>
        <w:t>ir rekonstravimo</w:t>
      </w:r>
      <w:r w:rsidR="008546A6" w:rsidRPr="00D92074">
        <w:rPr>
          <w:szCs w:val="24"/>
        </w:rPr>
        <w:t xml:space="preserve"> darbų prioritetų nustatymo bei lėšų šiems darbams atlikti </w:t>
      </w:r>
      <w:r w:rsidR="007E3265" w:rsidRPr="00D92074">
        <w:rPr>
          <w:szCs w:val="24"/>
        </w:rPr>
        <w:t>paskirstymo ir naudojimo</w:t>
      </w:r>
      <w:r w:rsidRPr="00D92074">
        <w:rPr>
          <w:szCs w:val="24"/>
        </w:rPr>
        <w:t xml:space="preserve"> </w:t>
      </w:r>
      <w:r w:rsidR="007E3265" w:rsidRPr="00D92074">
        <w:rPr>
          <w:szCs w:val="24"/>
        </w:rPr>
        <w:t>tvarkos aprašą</w:t>
      </w:r>
      <w:r w:rsidR="00EB656A" w:rsidRPr="00D92074">
        <w:rPr>
          <w:szCs w:val="24"/>
        </w:rPr>
        <w:t>,</w:t>
      </w:r>
      <w:r w:rsidR="008546A6" w:rsidRPr="00D92074">
        <w:rPr>
          <w:szCs w:val="24"/>
        </w:rPr>
        <w:t xml:space="preserve"> </w:t>
      </w:r>
      <w:r w:rsidRPr="00D92074">
        <w:rPr>
          <w:szCs w:val="24"/>
        </w:rPr>
        <w:t xml:space="preserve">Anykščių rajono savivaldybės taryba </w:t>
      </w:r>
      <w:r w:rsidR="00AE0482" w:rsidRPr="00D92074">
        <w:rPr>
          <w:spacing w:val="40"/>
          <w:szCs w:val="24"/>
        </w:rPr>
        <w:t>nusprendži</w:t>
      </w:r>
      <w:r w:rsidR="004B2BEE">
        <w:rPr>
          <w:spacing w:val="40"/>
          <w:szCs w:val="24"/>
        </w:rPr>
        <w:t>a:</w:t>
      </w:r>
    </w:p>
    <w:p w14:paraId="5FB2B174" w14:textId="02E4CB7C" w:rsidR="00316631" w:rsidRDefault="001B33E9" w:rsidP="004D46F0">
      <w:pPr>
        <w:spacing w:line="276" w:lineRule="auto"/>
        <w:ind w:firstLine="720"/>
        <w:jc w:val="both"/>
        <w:rPr>
          <w:szCs w:val="24"/>
        </w:rPr>
      </w:pPr>
      <w:r w:rsidRPr="00D92074">
        <w:rPr>
          <w:szCs w:val="24"/>
        </w:rPr>
        <w:t>P</w:t>
      </w:r>
      <w:r w:rsidR="008546A6" w:rsidRPr="00D92074">
        <w:rPr>
          <w:szCs w:val="24"/>
        </w:rPr>
        <w:t>akeisti</w:t>
      </w:r>
      <w:r w:rsidR="00316631" w:rsidRPr="00D92074">
        <w:rPr>
          <w:szCs w:val="24"/>
        </w:rPr>
        <w:t xml:space="preserve"> </w:t>
      </w:r>
      <w:r w:rsidR="00EB656A" w:rsidRPr="00D92074">
        <w:rPr>
          <w:szCs w:val="24"/>
        </w:rPr>
        <w:t>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w:t>
      </w:r>
      <w:r w:rsidR="00EB656A" w:rsidRPr="00D94A03">
        <w:rPr>
          <w:szCs w:val="24"/>
        </w:rPr>
        <w:t>š</w:t>
      </w:r>
      <w:r w:rsidR="00890ED8" w:rsidRPr="00D94A03">
        <w:rPr>
          <w:szCs w:val="24"/>
        </w:rPr>
        <w:t>ą</w:t>
      </w:r>
      <w:r w:rsidR="00EB656A" w:rsidRPr="00D92074">
        <w:rPr>
          <w:szCs w:val="24"/>
        </w:rPr>
        <w:t>, patvirtint</w:t>
      </w:r>
      <w:r w:rsidR="00890ED8" w:rsidRPr="00D94A03">
        <w:rPr>
          <w:szCs w:val="24"/>
        </w:rPr>
        <w:t xml:space="preserve">ą </w:t>
      </w:r>
      <w:r w:rsidR="008546A6" w:rsidRPr="00D92074">
        <w:rPr>
          <w:szCs w:val="24"/>
        </w:rPr>
        <w:t>Anykščių rajono savivaldybės tarybos 2019 m. lapkričio 28 d. sprendimu Nr. 1-TS-345 ,,</w:t>
      </w:r>
      <w:r w:rsidR="004234A7" w:rsidRPr="00D92074">
        <w:rPr>
          <w:szCs w:val="24"/>
        </w:rPr>
        <w:t>Dėl Anykščių rajono savivaldybės prioritetų atlikti vietinės reikšmės transporto infrastruktūros objektų</w:t>
      </w:r>
      <w:r w:rsidR="008546A6" w:rsidRPr="00D92074">
        <w:rPr>
          <w:szCs w:val="24"/>
        </w:rPr>
        <w:t xml:space="preserve"> </w:t>
      </w:r>
      <w:r w:rsidR="004234A7" w:rsidRPr="00D92074">
        <w:rPr>
          <w:szCs w:val="24"/>
        </w:rPr>
        <w:t>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3808E7" w:rsidRPr="000355C3">
        <w:rPr>
          <w:szCs w:val="24"/>
        </w:rPr>
        <w:t>“</w:t>
      </w:r>
      <w:r w:rsidR="00890ED8">
        <w:rPr>
          <w:szCs w:val="24"/>
        </w:rPr>
        <w:t xml:space="preserve">: </w:t>
      </w:r>
      <w:r w:rsidR="005B1727">
        <w:rPr>
          <w:szCs w:val="24"/>
        </w:rPr>
        <w:t xml:space="preserve"> </w:t>
      </w:r>
      <w:r w:rsidR="005B1727" w:rsidRPr="00890ED8">
        <w:rPr>
          <w:strike/>
          <w:szCs w:val="24"/>
        </w:rPr>
        <w:t xml:space="preserve"> </w:t>
      </w:r>
    </w:p>
    <w:p w14:paraId="536765D4" w14:textId="512CDB7B" w:rsidR="00890ED8" w:rsidRPr="0013068C" w:rsidRDefault="00BD65E8" w:rsidP="004D46F0">
      <w:pPr>
        <w:tabs>
          <w:tab w:val="left" w:pos="567"/>
        </w:tabs>
        <w:spacing w:line="276" w:lineRule="auto"/>
        <w:ind w:firstLine="720"/>
        <w:jc w:val="both"/>
        <w:rPr>
          <w:szCs w:val="24"/>
        </w:rPr>
      </w:pPr>
      <w:r w:rsidRPr="0013068C">
        <w:rPr>
          <w:bCs/>
          <w:szCs w:val="24"/>
        </w:rPr>
        <w:t>1.</w:t>
      </w:r>
      <w:r w:rsidRPr="0013068C">
        <w:rPr>
          <w:szCs w:val="24"/>
        </w:rPr>
        <w:t xml:space="preserve"> </w:t>
      </w:r>
      <w:r w:rsidR="00700466">
        <w:rPr>
          <w:szCs w:val="24"/>
        </w:rPr>
        <w:t xml:space="preserve">pakeisti </w:t>
      </w:r>
      <w:r w:rsidR="00C937D8">
        <w:rPr>
          <w:szCs w:val="24"/>
        </w:rPr>
        <w:t>18</w:t>
      </w:r>
      <w:r w:rsidR="00890ED8" w:rsidRPr="0013068C">
        <w:rPr>
          <w:szCs w:val="24"/>
        </w:rPr>
        <w:t xml:space="preserve"> p</w:t>
      </w:r>
      <w:r w:rsidR="00B41DC7">
        <w:rPr>
          <w:szCs w:val="24"/>
        </w:rPr>
        <w:t>unktą</w:t>
      </w:r>
      <w:r w:rsidR="00890ED8" w:rsidRPr="0013068C">
        <w:rPr>
          <w:szCs w:val="24"/>
        </w:rPr>
        <w:t xml:space="preserve"> ir jį išdėstyti taip:</w:t>
      </w:r>
    </w:p>
    <w:p w14:paraId="735BD08E" w14:textId="468B1EED" w:rsidR="008A65CF" w:rsidRDefault="00BD65E8" w:rsidP="004D46F0">
      <w:pPr>
        <w:spacing w:line="276" w:lineRule="auto"/>
        <w:ind w:firstLine="720"/>
        <w:jc w:val="both"/>
        <w:rPr>
          <w:szCs w:val="24"/>
        </w:rPr>
      </w:pPr>
      <w:r>
        <w:rPr>
          <w:szCs w:val="24"/>
        </w:rPr>
        <w:t>,,</w:t>
      </w:r>
      <w:r w:rsidR="00C937D8">
        <w:t xml:space="preserve">18. Atsižvelgdamas į tais metais Turtui įsigyti planuojamas skirti Programos lėšas, Statybos skyrius, atrenka ne mažiau kaip  du objektus Anykščių mieste (vieną su žvyro danga ir vieną su kieta danga) ir du kaimiškose seniūnijose. Atranka vykdoma tarp seniūnijų, kurių teritorijose per dvejus praėjusius metus nebuvo pradėti objektų įgyvendinimo darbai </w:t>
      </w:r>
      <w:r w:rsidR="00C937D8">
        <w:rPr>
          <w:color w:val="00B0F0"/>
        </w:rPr>
        <w:t> </w:t>
      </w:r>
      <w:r w:rsidR="00C937D8">
        <w:t xml:space="preserve">ir objektų techniniai projektai yra parengti. Atrenkami daugiausia balų surinkę objektai. </w:t>
      </w:r>
      <w:r w:rsidR="00C937D8" w:rsidRPr="00C937D8">
        <w:t xml:space="preserve">Šiame punkte įvardintos </w:t>
      </w:r>
      <w:r w:rsidR="00A35C7C">
        <w:t>dviejų</w:t>
      </w:r>
      <w:r w:rsidR="00C937D8" w:rsidRPr="00C937D8">
        <w:t xml:space="preserve"> objektų ir </w:t>
      </w:r>
      <w:r w:rsidR="00A35C7C">
        <w:t>dvejų</w:t>
      </w:r>
      <w:r w:rsidR="00C937D8" w:rsidRPr="00C937D8">
        <w:t xml:space="preserve"> metų atrankos nuostatos netaikomos</w:t>
      </w:r>
      <w:r w:rsidR="0081628C" w:rsidRPr="009C4971">
        <w:t>,</w:t>
      </w:r>
      <w:r w:rsidR="00C937D8" w:rsidRPr="009C4971">
        <w:t xml:space="preserve"> k</w:t>
      </w:r>
      <w:r w:rsidR="0081628C" w:rsidRPr="009C4971">
        <w:t>ai</w:t>
      </w:r>
      <w:r w:rsidR="00C937D8" w:rsidRPr="009C4971">
        <w:t xml:space="preserve"> </w:t>
      </w:r>
      <w:r w:rsidR="00C937D8" w:rsidRPr="00C937D8">
        <w:t>prie objektų įgyvendinimo finansiškai prisideda fiziniai ar juridiniai asmen</w:t>
      </w:r>
      <w:r w:rsidR="00057DBB">
        <w:t>y</w:t>
      </w:r>
      <w:r w:rsidR="00C937D8" w:rsidRPr="00C937D8">
        <w:t>s</w:t>
      </w:r>
      <w:r w:rsidR="00057DBB">
        <w:t>“</w:t>
      </w:r>
      <w:r w:rsidR="00C937D8" w:rsidRPr="00C937D8">
        <w:t>.</w:t>
      </w:r>
    </w:p>
    <w:p w14:paraId="5A449041" w14:textId="2094BEB4" w:rsidR="00382A90" w:rsidRPr="004D46F0" w:rsidRDefault="00672AD6" w:rsidP="004D46F0">
      <w:pPr>
        <w:pStyle w:val="Pagrindinistekstas"/>
        <w:spacing w:after="0" w:line="276" w:lineRule="auto"/>
        <w:ind w:firstLine="720"/>
        <w:contextualSpacing/>
        <w:jc w:val="both"/>
        <w:rPr>
          <w:rFonts w:ascii="Times New Roman" w:hAnsi="Times New Roman"/>
          <w:szCs w:val="24"/>
          <w:lang w:val="lt-LT"/>
        </w:rPr>
      </w:pPr>
      <w:r w:rsidRPr="00672AD6">
        <w:rPr>
          <w:rFonts w:ascii="Times New Roman" w:hAnsi="Times New Roman"/>
          <w:szCs w:val="24"/>
          <w:lang w:val="lt-LT"/>
        </w:rPr>
        <w:t xml:space="preserve">Šis sprendimas skelbiamas Teisės aktų registre ir Anykščių rajono savivaldybės interneto svetainėje </w:t>
      </w:r>
      <w:hyperlink r:id="rId9" w:history="1"/>
      <w:r>
        <w:rPr>
          <w:rFonts w:ascii="Times New Roman" w:hAnsi="Times New Roman"/>
          <w:szCs w:val="24"/>
          <w:lang w:val="lt-LT"/>
        </w:rPr>
        <w:t xml:space="preserve"> </w:t>
      </w:r>
      <w:hyperlink r:id="rId10" w:history="1">
        <w:r w:rsidR="00FE348E" w:rsidRPr="00713203">
          <w:rPr>
            <w:rStyle w:val="Hipersaitas"/>
            <w:rFonts w:ascii="Times New Roman" w:hAnsi="Times New Roman"/>
            <w:szCs w:val="24"/>
            <w:lang w:val="lt-LT"/>
          </w:rPr>
          <w:t>www.anyksciai.lt</w:t>
        </w:r>
      </w:hyperlink>
      <w:r w:rsidR="00FE348E">
        <w:rPr>
          <w:rFonts w:ascii="Times New Roman" w:hAnsi="Times New Roman"/>
          <w:szCs w:val="24"/>
          <w:lang w:val="lt-LT"/>
        </w:rPr>
        <w:t>.</w:t>
      </w:r>
    </w:p>
    <w:p w14:paraId="24F32564" w14:textId="77777777" w:rsidR="005B3A28" w:rsidRDefault="005B3A28" w:rsidP="00316631">
      <w:pPr>
        <w:spacing w:line="276" w:lineRule="auto"/>
        <w:jc w:val="both"/>
      </w:pPr>
    </w:p>
    <w:p w14:paraId="31636D54" w14:textId="3C3ADCA6" w:rsidR="00556F94" w:rsidRPr="00D76F90" w:rsidRDefault="00316631" w:rsidP="00D76F90">
      <w:pPr>
        <w:spacing w:line="360" w:lineRule="auto"/>
      </w:pPr>
      <w:r w:rsidRPr="00B7062C">
        <w:t>Mer</w:t>
      </w:r>
      <w:r w:rsidR="004234A7">
        <w:t>as</w:t>
      </w:r>
      <w:r w:rsidRPr="00B7062C">
        <w:tab/>
        <w:t xml:space="preserve"> </w:t>
      </w:r>
      <w:r w:rsidR="004D46F0">
        <w:tab/>
      </w:r>
      <w:r w:rsidR="004D46F0">
        <w:tab/>
      </w:r>
      <w:r w:rsidR="004D46F0">
        <w:tab/>
      </w:r>
      <w:r w:rsidR="004D46F0">
        <w:tab/>
      </w:r>
      <w:r w:rsidR="004D46F0">
        <w:tab/>
      </w:r>
      <w:r w:rsidR="00382A90">
        <w:t>Kęstutis Tubis</w:t>
      </w:r>
      <w:r w:rsidR="003B3329">
        <w:t xml:space="preserve"> </w:t>
      </w:r>
    </w:p>
    <w:p w14:paraId="676F4E7E" w14:textId="11CEFB6A" w:rsidR="003B3329" w:rsidRDefault="003B3329" w:rsidP="00CB1965">
      <w:pPr>
        <w:spacing w:line="276" w:lineRule="auto"/>
        <w:ind w:firstLine="426"/>
        <w:jc w:val="center"/>
        <w:rPr>
          <w:b/>
        </w:rPr>
      </w:pPr>
      <w:r>
        <w:rPr>
          <w:b/>
          <w:szCs w:val="24"/>
          <w:lang w:eastAsia="lt-LT"/>
        </w:rPr>
        <w:lastRenderedPageBreak/>
        <w:t>SAVIVALDYBĖS TARYBOS SPRENDIMO</w:t>
      </w:r>
      <w:r>
        <w:rPr>
          <w:b/>
          <w:szCs w:val="24"/>
        </w:rPr>
        <w:t xml:space="preserve">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81628C" w:rsidRPr="00114923">
        <w:rPr>
          <w:b/>
          <w:szCs w:val="24"/>
        </w:rPr>
        <w:t>“</w:t>
      </w:r>
      <w:r w:rsidR="005B1727">
        <w:rPr>
          <w:b/>
          <w:szCs w:val="24"/>
        </w:rPr>
        <w:t xml:space="preserve"> </w:t>
      </w:r>
      <w:r>
        <w:rPr>
          <w:b/>
          <w:szCs w:val="24"/>
        </w:rPr>
        <w:t>PAKEITIMO“</w:t>
      </w:r>
      <w:r>
        <w:rPr>
          <w:b/>
          <w:color w:val="FF0000"/>
          <w:szCs w:val="24"/>
        </w:rPr>
        <w:t xml:space="preserve"> </w:t>
      </w:r>
      <w:r>
        <w:rPr>
          <w:b/>
          <w:szCs w:val="24"/>
        </w:rPr>
        <w:t>PROJEKTO</w:t>
      </w:r>
      <w:r>
        <w:rPr>
          <w:b/>
        </w:rPr>
        <w:t xml:space="preserve"> </w:t>
      </w:r>
    </w:p>
    <w:p w14:paraId="34232D69" w14:textId="77777777" w:rsidR="003B3329" w:rsidRDefault="003B3329" w:rsidP="00CB1965">
      <w:pPr>
        <w:spacing w:line="276" w:lineRule="auto"/>
        <w:ind w:firstLine="426"/>
        <w:jc w:val="center"/>
        <w:rPr>
          <w:sz w:val="22"/>
          <w:szCs w:val="22"/>
        </w:rPr>
      </w:pPr>
      <w:r>
        <w:rPr>
          <w:b/>
        </w:rPr>
        <w:t>AIŠKINAMASIS RAŠTAS</w:t>
      </w:r>
    </w:p>
    <w:p w14:paraId="4491F5BA" w14:textId="77777777" w:rsidR="003B3329" w:rsidRDefault="003B3329" w:rsidP="00CB1965">
      <w:pPr>
        <w:spacing w:line="276" w:lineRule="auto"/>
        <w:jc w:val="center"/>
        <w:rPr>
          <w:b/>
          <w:szCs w:val="24"/>
        </w:rPr>
      </w:pPr>
    </w:p>
    <w:tbl>
      <w:tblPr>
        <w:tblW w:w="9720" w:type="dxa"/>
        <w:tblLayout w:type="fixed"/>
        <w:tblLook w:val="01E0" w:firstRow="1" w:lastRow="1" w:firstColumn="1" w:lastColumn="1" w:noHBand="0" w:noVBand="0"/>
      </w:tblPr>
      <w:tblGrid>
        <w:gridCol w:w="9720"/>
      </w:tblGrid>
      <w:tr w:rsidR="003B3329" w14:paraId="2243F8C6" w14:textId="77777777" w:rsidTr="003B3329">
        <w:tc>
          <w:tcPr>
            <w:tcW w:w="9720" w:type="dxa"/>
          </w:tcPr>
          <w:p w14:paraId="689E76E4" w14:textId="6A1BF688" w:rsidR="003B3329" w:rsidRPr="00494918" w:rsidRDefault="003B3329" w:rsidP="00CB1965">
            <w:pPr>
              <w:pStyle w:val="Sraopastraipa"/>
              <w:numPr>
                <w:ilvl w:val="0"/>
                <w:numId w:val="23"/>
              </w:numPr>
              <w:spacing w:line="276" w:lineRule="auto"/>
              <w:jc w:val="both"/>
              <w:rPr>
                <w:b/>
                <w:lang w:eastAsia="lt-LT"/>
              </w:rPr>
            </w:pPr>
            <w:r>
              <w:rPr>
                <w:b/>
                <w:lang w:eastAsia="lt-LT"/>
              </w:rPr>
              <w:t>Sprendimo projekto tikslai ir uždaviniai:</w:t>
            </w:r>
          </w:p>
        </w:tc>
      </w:tr>
      <w:tr w:rsidR="003B3329" w14:paraId="2E77ACC2" w14:textId="77777777" w:rsidTr="003B3329">
        <w:tc>
          <w:tcPr>
            <w:tcW w:w="9720" w:type="dxa"/>
          </w:tcPr>
          <w:p w14:paraId="6332C9E1" w14:textId="707A79BE" w:rsidR="00BC5E2C" w:rsidRPr="00BC5E2C" w:rsidRDefault="003B3329" w:rsidP="006675FA">
            <w:pPr>
              <w:spacing w:line="276" w:lineRule="auto"/>
              <w:ind w:firstLine="360"/>
              <w:jc w:val="both"/>
              <w:rPr>
                <w:szCs w:val="24"/>
              </w:rPr>
            </w:pPr>
            <w:r>
              <w:rPr>
                <w:lang w:eastAsia="lt-LT"/>
              </w:rPr>
              <w:t xml:space="preserve"> </w:t>
            </w:r>
            <w:r>
              <w:rPr>
                <w:szCs w:val="24"/>
                <w:lang w:eastAsia="lt-LT"/>
              </w:rPr>
              <w:t xml:space="preserve">Anykščių rajono savivaldybės taryba 2019 m. </w:t>
            </w:r>
            <w:r w:rsidR="00494918" w:rsidRPr="004E62BC">
              <w:rPr>
                <w:szCs w:val="24"/>
                <w:lang w:eastAsia="lt-LT"/>
              </w:rPr>
              <w:t xml:space="preserve">lapkričio 28 d. sprendimu Nr. 1-TS-345 </w:t>
            </w:r>
            <w:r w:rsidR="0013068C">
              <w:rPr>
                <w:szCs w:val="24"/>
                <w:lang w:eastAsia="lt-LT"/>
              </w:rPr>
              <w:t>,,</w:t>
            </w:r>
            <w:r w:rsidR="0013068C" w:rsidRPr="0013068C">
              <w:rPr>
                <w:szCs w:val="24"/>
                <w:lang w:eastAsia="lt-LT"/>
              </w:rPr>
              <w:t>Dėl</w:t>
            </w:r>
            <w:r w:rsidR="0013068C" w:rsidRPr="0013068C">
              <w:rPr>
                <w:color w:val="FF0000"/>
                <w:szCs w:val="24"/>
                <w:lang w:eastAsia="lt-LT"/>
              </w:rPr>
              <w:t xml:space="preserve"> </w:t>
            </w:r>
            <w:r w:rsidR="0013068C">
              <w:rPr>
                <w:bCs/>
                <w:szCs w:val="24"/>
                <w:lang w:eastAsia="lt-LT"/>
              </w:rPr>
              <w:t>A</w:t>
            </w:r>
            <w:r w:rsidR="0013068C" w:rsidRPr="0013068C">
              <w:rPr>
                <w:bCs/>
                <w:szCs w:val="24"/>
                <w:lang w:eastAsia="lt-LT"/>
              </w:rPr>
              <w:t>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13068C">
              <w:rPr>
                <w:szCs w:val="24"/>
                <w:lang w:eastAsia="lt-LT"/>
              </w:rPr>
              <w:t xml:space="preserve">“ </w:t>
            </w:r>
            <w:r>
              <w:rPr>
                <w:szCs w:val="24"/>
                <w:lang w:eastAsia="lt-LT"/>
              </w:rPr>
              <w:t xml:space="preserve">patvirtino Anykščių rajono savivaldybės prioritetų atlikti vietinės reikšmės transporto infrastruktūros objektų priežiūros,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aprašą (toliau – Tvarkos aprašas), kuris </w:t>
            </w:r>
            <w:r w:rsidRPr="004A504F">
              <w:rPr>
                <w:szCs w:val="24"/>
                <w:lang w:eastAsia="lt-LT"/>
              </w:rPr>
              <w:t>202</w:t>
            </w:r>
            <w:r w:rsidR="00C937D8" w:rsidRPr="004A504F">
              <w:rPr>
                <w:szCs w:val="24"/>
                <w:lang w:eastAsia="lt-LT"/>
              </w:rPr>
              <w:t>4</w:t>
            </w:r>
            <w:r w:rsidRPr="004A504F">
              <w:rPr>
                <w:szCs w:val="24"/>
                <w:lang w:eastAsia="lt-LT"/>
              </w:rPr>
              <w:t xml:space="preserve"> m.</w:t>
            </w:r>
            <w:r w:rsidR="00494918" w:rsidRPr="004A504F">
              <w:rPr>
                <w:szCs w:val="24"/>
                <w:lang w:eastAsia="lt-LT"/>
              </w:rPr>
              <w:t xml:space="preserve"> </w:t>
            </w:r>
            <w:r w:rsidR="004A504F" w:rsidRPr="004A504F">
              <w:rPr>
                <w:szCs w:val="24"/>
                <w:lang w:eastAsia="lt-LT"/>
              </w:rPr>
              <w:t>kovo</w:t>
            </w:r>
            <w:r w:rsidR="00E24AB0" w:rsidRPr="004A504F">
              <w:rPr>
                <w:szCs w:val="24"/>
                <w:lang w:eastAsia="lt-LT"/>
              </w:rPr>
              <w:t xml:space="preserve"> </w:t>
            </w:r>
            <w:r w:rsidR="004A504F" w:rsidRPr="004A504F">
              <w:rPr>
                <w:szCs w:val="24"/>
                <w:lang w:eastAsia="lt-LT"/>
              </w:rPr>
              <w:t>1</w:t>
            </w:r>
            <w:r w:rsidR="00E24AB0" w:rsidRPr="004A504F">
              <w:rPr>
                <w:szCs w:val="24"/>
                <w:lang w:eastAsia="lt-LT"/>
              </w:rPr>
              <w:t xml:space="preserve"> d. sprendimu Nr. 1-T</w:t>
            </w:r>
            <w:r w:rsidR="004A504F" w:rsidRPr="004A504F">
              <w:rPr>
                <w:szCs w:val="24"/>
                <w:lang w:eastAsia="lt-LT"/>
              </w:rPr>
              <w:t>S</w:t>
            </w:r>
            <w:r w:rsidR="00E24AB0" w:rsidRPr="004A504F">
              <w:rPr>
                <w:szCs w:val="24"/>
                <w:lang w:eastAsia="lt-LT"/>
              </w:rPr>
              <w:t>-</w:t>
            </w:r>
            <w:r w:rsidR="004A504F">
              <w:rPr>
                <w:szCs w:val="24"/>
                <w:lang w:eastAsia="lt-LT"/>
              </w:rPr>
              <w:t>40</w:t>
            </w:r>
            <w:r w:rsidR="00C937D8">
              <w:rPr>
                <w:szCs w:val="24"/>
                <w:lang w:eastAsia="lt-LT"/>
              </w:rPr>
              <w:t xml:space="preserve"> </w:t>
            </w:r>
            <w:r w:rsidR="0013068C">
              <w:rPr>
                <w:szCs w:val="24"/>
                <w:lang w:eastAsia="lt-LT"/>
              </w:rPr>
              <w:t>,,</w:t>
            </w:r>
            <w:r w:rsidR="00672AD6">
              <w:rPr>
                <w:szCs w:val="24"/>
                <w:lang w:eastAsia="lt-LT"/>
              </w:rPr>
              <w:t>D</w:t>
            </w:r>
            <w:r w:rsidR="00672AD6" w:rsidRPr="00672AD6">
              <w:t xml:space="preserve">ėl </w:t>
            </w:r>
            <w:r w:rsidR="00672AD6">
              <w:t>A</w:t>
            </w:r>
            <w:r w:rsidR="00672AD6" w:rsidRPr="00672AD6">
              <w:t xml:space="preserve">nykščių rajono savivaldybės tarybos 2019 m. </w:t>
            </w:r>
            <w:r w:rsidR="00672AD6">
              <w:t>l</w:t>
            </w:r>
            <w:r w:rsidR="00672AD6" w:rsidRPr="00672AD6">
              <w:t xml:space="preserve">apkričio 28 d. </w:t>
            </w:r>
            <w:r w:rsidR="00672AD6">
              <w:t>s</w:t>
            </w:r>
            <w:r w:rsidR="00672AD6" w:rsidRPr="00672AD6">
              <w:t xml:space="preserve">prendimo </w:t>
            </w:r>
            <w:r w:rsidR="00672AD6">
              <w:t>N</w:t>
            </w:r>
            <w:r w:rsidR="00672AD6" w:rsidRPr="00672AD6">
              <w:t>r. 1-</w:t>
            </w:r>
            <w:r w:rsidR="00672AD6">
              <w:t>TS</w:t>
            </w:r>
            <w:r w:rsidR="00672AD6" w:rsidRPr="00672AD6">
              <w:t>-345 „</w:t>
            </w:r>
            <w:r w:rsidR="00672AD6">
              <w:t>D</w:t>
            </w:r>
            <w:r w:rsidR="00672AD6" w:rsidRPr="00672AD6">
              <w:t xml:space="preserve">ėl </w:t>
            </w:r>
            <w:r w:rsidR="00672AD6">
              <w:t>A</w:t>
            </w:r>
            <w:r w:rsidR="00672AD6" w:rsidRPr="00672AD6">
              <w:t>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672AD6">
              <w:t>“</w:t>
            </w:r>
            <w:r w:rsidR="00672AD6" w:rsidRPr="00672AD6">
              <w:t xml:space="preserve"> pakeitimo</w:t>
            </w:r>
            <w:r w:rsidR="0013068C" w:rsidRPr="00672AD6">
              <w:rPr>
                <w:szCs w:val="24"/>
                <w:lang w:eastAsia="lt-LT"/>
              </w:rPr>
              <w:t>“</w:t>
            </w:r>
            <w:r w:rsidR="0013068C">
              <w:rPr>
                <w:szCs w:val="24"/>
                <w:lang w:eastAsia="lt-LT"/>
              </w:rPr>
              <w:t xml:space="preserve"> </w:t>
            </w:r>
            <w:r>
              <w:rPr>
                <w:bCs/>
                <w:szCs w:val="24"/>
                <w:lang w:eastAsia="lt-LT"/>
              </w:rPr>
              <w:t xml:space="preserve">buvo pakoreguotas. </w:t>
            </w:r>
            <w:r w:rsidRPr="00C937D8">
              <w:rPr>
                <w:szCs w:val="24"/>
                <w:lang w:eastAsia="lt-LT"/>
              </w:rPr>
              <w:t>Vadovaujantis šio aprašo</w:t>
            </w:r>
            <w:r w:rsidRPr="00C937D8">
              <w:rPr>
                <w:b/>
                <w:szCs w:val="24"/>
                <w:lang w:eastAsia="lt-LT"/>
              </w:rPr>
              <w:t xml:space="preserve"> </w:t>
            </w:r>
            <w:r w:rsidRPr="00C937D8">
              <w:rPr>
                <w:szCs w:val="24"/>
                <w:lang w:eastAsia="lt-LT"/>
              </w:rPr>
              <w:t>nuostatomis vykdomi vietinės reikšmės kelių ir gatvių projektavimo ir statybos įgyvendinimo darbai.</w:t>
            </w:r>
            <w:r w:rsidR="00114923">
              <w:rPr>
                <w:szCs w:val="24"/>
                <w:lang w:eastAsia="lt-LT"/>
              </w:rPr>
              <w:t xml:space="preserve"> </w:t>
            </w:r>
            <w:r w:rsidR="00114923" w:rsidRPr="009C4971">
              <w:rPr>
                <w:szCs w:val="24"/>
                <w:lang w:eastAsia="lt-LT"/>
              </w:rPr>
              <w:t xml:space="preserve">Pagal </w:t>
            </w:r>
            <w:r w:rsidR="00CC35F5" w:rsidRPr="009C4971">
              <w:rPr>
                <w:szCs w:val="24"/>
                <w:lang w:eastAsia="lt-LT"/>
              </w:rPr>
              <w:t xml:space="preserve">Tvarkos </w:t>
            </w:r>
            <w:r w:rsidR="00114923" w:rsidRPr="009C4971">
              <w:rPr>
                <w:szCs w:val="24"/>
                <w:lang w:eastAsia="lt-LT"/>
              </w:rPr>
              <w:t xml:space="preserve">aprašo nuostatas </w:t>
            </w:r>
            <w:r w:rsidR="00CC35F5" w:rsidRPr="009C4971">
              <w:rPr>
                <w:szCs w:val="24"/>
                <w:lang w:eastAsia="lt-LT"/>
              </w:rPr>
              <w:t xml:space="preserve">prie kelių būklės gerinimo gali prisidėti fiziniai ar juridiniai asmenys. </w:t>
            </w:r>
            <w:r w:rsidR="00114923" w:rsidRPr="009C4971">
              <w:rPr>
                <w:szCs w:val="24"/>
                <w:lang w:eastAsia="lt-LT"/>
              </w:rPr>
              <w:t>Tačiau egzistuoja problema, kad tuose objektuose, kuriuos iš dalies finansuoja fiziniai ar juridiniai asmenys</w:t>
            </w:r>
            <w:r w:rsidRPr="009C4971">
              <w:rPr>
                <w:szCs w:val="24"/>
                <w:lang w:eastAsia="lt-LT"/>
              </w:rPr>
              <w:t xml:space="preserve"> </w:t>
            </w:r>
            <w:r w:rsidR="00114923" w:rsidRPr="009C4971">
              <w:rPr>
                <w:szCs w:val="24"/>
                <w:lang w:eastAsia="lt-LT"/>
              </w:rPr>
              <w:t xml:space="preserve">toks eiliškumas negalimas, nes tai yra papildomos lėšos, kurios prisideda prie valstybės ir savivaldybės biudžeto lėšų. Laiku jų neįsisavinus, jos iš viso gali būti prarandamos, tuo pačiu </w:t>
            </w:r>
            <w:r w:rsidR="009C4971" w:rsidRPr="009C4971">
              <w:rPr>
                <w:szCs w:val="24"/>
                <w:lang w:eastAsia="lt-LT"/>
              </w:rPr>
              <w:t xml:space="preserve">būtų </w:t>
            </w:r>
            <w:r w:rsidR="00114923" w:rsidRPr="009C4971">
              <w:rPr>
                <w:szCs w:val="24"/>
                <w:lang w:eastAsia="lt-LT"/>
              </w:rPr>
              <w:t>užkerta</w:t>
            </w:r>
            <w:r w:rsidR="009C4971" w:rsidRPr="009C4971">
              <w:rPr>
                <w:szCs w:val="24"/>
                <w:lang w:eastAsia="lt-LT"/>
              </w:rPr>
              <w:t>mos</w:t>
            </w:r>
            <w:r w:rsidR="00114923" w:rsidRPr="009C4971">
              <w:rPr>
                <w:szCs w:val="24"/>
                <w:lang w:eastAsia="lt-LT"/>
              </w:rPr>
              <w:t xml:space="preserve"> iniciatyv</w:t>
            </w:r>
            <w:r w:rsidR="009C4971" w:rsidRPr="009C4971">
              <w:rPr>
                <w:szCs w:val="24"/>
                <w:lang w:eastAsia="lt-LT"/>
              </w:rPr>
              <w:t>os</w:t>
            </w:r>
            <w:r w:rsidR="00114923" w:rsidRPr="009C4971">
              <w:rPr>
                <w:szCs w:val="24"/>
                <w:lang w:eastAsia="lt-LT"/>
              </w:rPr>
              <w:t xml:space="preserve"> fiziniams ir juridiniams asmenims prisidėti prie bendro kelių būklės gerinimo. </w:t>
            </w:r>
            <w:r w:rsidR="00DC1F7E" w:rsidRPr="009C4971">
              <w:rPr>
                <w:szCs w:val="24"/>
              </w:rPr>
              <w:t xml:space="preserve">Todėl </w:t>
            </w:r>
            <w:r w:rsidR="00A550D1" w:rsidRPr="009C4971">
              <w:rPr>
                <w:szCs w:val="24"/>
              </w:rPr>
              <w:t>keičiamas</w:t>
            </w:r>
            <w:r w:rsidR="001F30B8" w:rsidRPr="009C4971">
              <w:rPr>
                <w:szCs w:val="24"/>
              </w:rPr>
              <w:t xml:space="preserve"> Tvarkos aprašo </w:t>
            </w:r>
            <w:r w:rsidR="00F80BFD" w:rsidRPr="009C4971">
              <w:rPr>
                <w:szCs w:val="24"/>
                <w:lang w:eastAsia="lt-LT"/>
              </w:rPr>
              <w:t>18</w:t>
            </w:r>
            <w:r w:rsidR="001F30B8" w:rsidRPr="009C4971">
              <w:rPr>
                <w:szCs w:val="24"/>
                <w:lang w:eastAsia="lt-LT"/>
              </w:rPr>
              <w:t xml:space="preserve"> p</w:t>
            </w:r>
            <w:r w:rsidR="00DC1F7E" w:rsidRPr="009C4971">
              <w:rPr>
                <w:szCs w:val="24"/>
                <w:lang w:eastAsia="lt-LT"/>
              </w:rPr>
              <w:t>unktas</w:t>
            </w:r>
            <w:r w:rsidR="00302337" w:rsidRPr="009C4971">
              <w:rPr>
                <w:szCs w:val="24"/>
                <w:lang w:eastAsia="lt-LT"/>
              </w:rPr>
              <w:t xml:space="preserve">, </w:t>
            </w:r>
            <w:r w:rsidR="00F80BFD" w:rsidRPr="009C4971">
              <w:rPr>
                <w:szCs w:val="24"/>
                <w:lang w:eastAsia="lt-LT"/>
              </w:rPr>
              <w:t>p</w:t>
            </w:r>
            <w:r w:rsidR="00556F94" w:rsidRPr="009C4971">
              <w:rPr>
                <w:szCs w:val="24"/>
                <w:lang w:eastAsia="lt-LT"/>
              </w:rPr>
              <w:t>apild</w:t>
            </w:r>
            <w:r w:rsidR="00F80BFD" w:rsidRPr="009C4971">
              <w:rPr>
                <w:szCs w:val="24"/>
                <w:lang w:eastAsia="lt-LT"/>
              </w:rPr>
              <w:t>ant jį</w:t>
            </w:r>
            <w:r w:rsidR="00CC35F5" w:rsidRPr="009C4971">
              <w:rPr>
                <w:szCs w:val="24"/>
                <w:lang w:eastAsia="lt-LT"/>
              </w:rPr>
              <w:t xml:space="preserve"> žodžiais </w:t>
            </w:r>
            <w:r w:rsidR="00F80BFD" w:rsidRPr="009C4971">
              <w:rPr>
                <w:szCs w:val="24"/>
                <w:lang w:eastAsia="lt-LT"/>
              </w:rPr>
              <w:t>„</w:t>
            </w:r>
            <w:r w:rsidR="00F80BFD" w:rsidRPr="009C4971">
              <w:t xml:space="preserve">Šiame punkte įvardintos </w:t>
            </w:r>
            <w:r w:rsidR="00A35C7C">
              <w:t>dviejų</w:t>
            </w:r>
            <w:r w:rsidR="00F80BFD" w:rsidRPr="009C4971">
              <w:t xml:space="preserve"> objektų ir </w:t>
            </w:r>
            <w:r w:rsidR="00A35C7C">
              <w:t>dvejų</w:t>
            </w:r>
            <w:r w:rsidR="00F80BFD" w:rsidRPr="009C4971">
              <w:t xml:space="preserve"> metų atrankos nuostatos netaikomos</w:t>
            </w:r>
            <w:r w:rsidR="0081628C" w:rsidRPr="009C4971">
              <w:t>,</w:t>
            </w:r>
            <w:r w:rsidR="00F80BFD" w:rsidRPr="009C4971">
              <w:t xml:space="preserve"> </w:t>
            </w:r>
            <w:r w:rsidR="0081628C" w:rsidRPr="009C4971">
              <w:t>kai</w:t>
            </w:r>
            <w:r w:rsidR="00F80BFD" w:rsidRPr="009C4971">
              <w:t xml:space="preserve"> prie objektų įgyvendinimo finansiškai prisideda fiziniai ar juridiniai asmen</w:t>
            </w:r>
            <w:r w:rsidR="00057DBB" w:rsidRPr="009C4971">
              <w:t>y</w:t>
            </w:r>
            <w:r w:rsidR="00F80BFD" w:rsidRPr="009C4971">
              <w:t>s“.</w:t>
            </w:r>
          </w:p>
        </w:tc>
      </w:tr>
      <w:tr w:rsidR="003B3329" w14:paraId="59BB7AB6" w14:textId="77777777" w:rsidTr="003B3329">
        <w:tc>
          <w:tcPr>
            <w:tcW w:w="9720" w:type="dxa"/>
            <w:hideMark/>
          </w:tcPr>
          <w:p w14:paraId="402B5728" w14:textId="5092B077" w:rsidR="003B3329" w:rsidRDefault="003029BD" w:rsidP="00CB1965">
            <w:pPr>
              <w:spacing w:line="276" w:lineRule="auto"/>
              <w:jc w:val="both"/>
              <w:rPr>
                <w:b/>
                <w:lang w:eastAsia="lt-LT"/>
              </w:rPr>
            </w:pPr>
            <w:r>
              <w:rPr>
                <w:b/>
                <w:lang w:eastAsia="lt-LT"/>
              </w:rPr>
              <w:t xml:space="preserve">       </w:t>
            </w:r>
            <w:r w:rsidR="003B3329">
              <w:rPr>
                <w:b/>
                <w:lang w:eastAsia="lt-LT"/>
              </w:rPr>
              <w:t>2. Siūlomos teisinio reguliavimo nuostatos ir laukiami rezultatai:</w:t>
            </w:r>
          </w:p>
        </w:tc>
      </w:tr>
      <w:tr w:rsidR="003B3329" w14:paraId="577C6853" w14:textId="77777777" w:rsidTr="003B3329">
        <w:tc>
          <w:tcPr>
            <w:tcW w:w="9720" w:type="dxa"/>
          </w:tcPr>
          <w:p w14:paraId="5404CEBF" w14:textId="0B67C29B" w:rsidR="005637FC" w:rsidRDefault="003B3329" w:rsidP="00CB1965">
            <w:pPr>
              <w:spacing w:line="276" w:lineRule="auto"/>
              <w:jc w:val="both"/>
              <w:rPr>
                <w:szCs w:val="24"/>
                <w:lang w:eastAsia="lt-LT"/>
              </w:rPr>
            </w:pPr>
            <w:r>
              <w:rPr>
                <w:szCs w:val="24"/>
                <w:lang w:eastAsia="lt-LT"/>
              </w:rPr>
              <w:t xml:space="preserve">       Pakeitus </w:t>
            </w:r>
            <w:r w:rsidR="0013068C">
              <w:rPr>
                <w:szCs w:val="24"/>
                <w:lang w:eastAsia="lt-LT"/>
              </w:rPr>
              <w:t>T</w:t>
            </w:r>
            <w:r>
              <w:rPr>
                <w:szCs w:val="24"/>
                <w:lang w:eastAsia="lt-LT"/>
              </w:rPr>
              <w:t>varkos apraš</w:t>
            </w:r>
            <w:r w:rsidR="00672AD6">
              <w:rPr>
                <w:szCs w:val="24"/>
                <w:lang w:eastAsia="lt-LT"/>
              </w:rPr>
              <w:t xml:space="preserve">o </w:t>
            </w:r>
            <w:r w:rsidR="00C937D8">
              <w:rPr>
                <w:szCs w:val="24"/>
                <w:lang w:eastAsia="lt-LT"/>
              </w:rPr>
              <w:t>18</w:t>
            </w:r>
            <w:r w:rsidR="00672AD6">
              <w:rPr>
                <w:szCs w:val="24"/>
                <w:lang w:eastAsia="lt-LT"/>
              </w:rPr>
              <w:t xml:space="preserve"> punktą</w:t>
            </w:r>
            <w:r w:rsidR="00C937D8">
              <w:rPr>
                <w:szCs w:val="24"/>
                <w:lang w:eastAsia="lt-LT"/>
              </w:rPr>
              <w:t xml:space="preserve">, </w:t>
            </w:r>
            <w:r>
              <w:rPr>
                <w:szCs w:val="24"/>
                <w:lang w:eastAsia="lt-LT"/>
              </w:rPr>
              <w:t xml:space="preserve">bus patobulinta vietinės reikšmės kelių ir gatvių atrankos ir statybos darbų įgyvendinimo eiga. </w:t>
            </w:r>
          </w:p>
        </w:tc>
      </w:tr>
      <w:tr w:rsidR="003B3329" w14:paraId="595724C9" w14:textId="77777777" w:rsidTr="003B3329">
        <w:tc>
          <w:tcPr>
            <w:tcW w:w="9720" w:type="dxa"/>
            <w:hideMark/>
          </w:tcPr>
          <w:p w14:paraId="5ABB2A6B" w14:textId="77777777" w:rsidR="003B3329" w:rsidRDefault="003B3329" w:rsidP="00CB1965">
            <w:pPr>
              <w:spacing w:line="276" w:lineRule="auto"/>
              <w:ind w:left="426"/>
              <w:jc w:val="both"/>
              <w:rPr>
                <w:b/>
                <w:szCs w:val="24"/>
                <w:lang w:eastAsia="lt-LT"/>
              </w:rPr>
            </w:pPr>
            <w:r>
              <w:rPr>
                <w:b/>
                <w:szCs w:val="24"/>
                <w:lang w:eastAsia="lt-LT"/>
              </w:rPr>
              <w:t>3. Lėšų poreikis ir šaltiniai:</w:t>
            </w:r>
          </w:p>
        </w:tc>
      </w:tr>
      <w:tr w:rsidR="003B3329" w14:paraId="316B27AA" w14:textId="77777777" w:rsidTr="003B3329">
        <w:trPr>
          <w:trHeight w:val="792"/>
        </w:trPr>
        <w:tc>
          <w:tcPr>
            <w:tcW w:w="9720" w:type="dxa"/>
            <w:hideMark/>
          </w:tcPr>
          <w:p w14:paraId="7F2B0BA8" w14:textId="39DB1DFC" w:rsidR="001F6F07" w:rsidRDefault="003B3329" w:rsidP="00CB1965">
            <w:pPr>
              <w:spacing w:line="276" w:lineRule="auto"/>
              <w:jc w:val="both"/>
              <w:rPr>
                <w:szCs w:val="24"/>
                <w:lang w:eastAsia="lt-LT"/>
              </w:rPr>
            </w:pPr>
            <w:r>
              <w:rPr>
                <w:szCs w:val="24"/>
                <w:lang w:eastAsia="lt-LT"/>
              </w:rPr>
              <w:t xml:space="preserve">       Apie 2 mln. Eur kiekvienais metais Savivaldybės vietinės reikšmės kelių ir gatvių projektavimo ir statybos darbų įgyvendinimui skirtų lėšų iš įvairių finansavimo šaltinių (KPPP, ES, SB, privatus kapitalas). Lėšų poreikis nurodytas orientacinis, atsižvelgiant į kelių pastarųjų metų vidurkį. </w:t>
            </w:r>
          </w:p>
        </w:tc>
      </w:tr>
      <w:tr w:rsidR="003B3329" w14:paraId="484889C7" w14:textId="77777777" w:rsidTr="003B3329">
        <w:tc>
          <w:tcPr>
            <w:tcW w:w="9720" w:type="dxa"/>
          </w:tcPr>
          <w:p w14:paraId="2D4557DA" w14:textId="77777777" w:rsidR="00CC56D1" w:rsidRDefault="00CC56D1" w:rsidP="00CB1965">
            <w:pPr>
              <w:spacing w:line="276" w:lineRule="auto"/>
              <w:ind w:firstLine="426"/>
              <w:jc w:val="both"/>
              <w:rPr>
                <w:b/>
                <w:szCs w:val="24"/>
                <w:lang w:eastAsia="lt-LT"/>
              </w:rPr>
            </w:pPr>
          </w:p>
          <w:p w14:paraId="76DD7381" w14:textId="48562E91" w:rsidR="003B3329" w:rsidRDefault="003B3329" w:rsidP="00CB1965">
            <w:pPr>
              <w:spacing w:line="276" w:lineRule="auto"/>
              <w:ind w:firstLine="426"/>
              <w:jc w:val="both"/>
              <w:rPr>
                <w:b/>
                <w:szCs w:val="24"/>
                <w:lang w:eastAsia="lt-LT"/>
              </w:rPr>
            </w:pPr>
            <w:r>
              <w:rPr>
                <w:b/>
                <w:szCs w:val="24"/>
                <w:lang w:eastAsia="lt-LT"/>
              </w:rPr>
              <w:lastRenderedPageBreak/>
              <w:t xml:space="preserve">4. Numatomo teisinio reguliavimo poveikio vertinimo rezultatai, galimos neigiamos priimto  sprendimo pasekmės ir kokių priemonių reikėtų imtis, kad tokių pasekmių išvengti: </w:t>
            </w:r>
          </w:p>
          <w:p w14:paraId="28A51865" w14:textId="77777777" w:rsidR="003B3329" w:rsidRDefault="003B3329" w:rsidP="00CB1965">
            <w:pPr>
              <w:spacing w:line="276" w:lineRule="auto"/>
              <w:ind w:left="426"/>
              <w:jc w:val="both"/>
              <w:rPr>
                <w:szCs w:val="24"/>
                <w:lang w:eastAsia="lt-LT"/>
              </w:rPr>
            </w:pPr>
            <w:r>
              <w:rPr>
                <w:szCs w:val="24"/>
                <w:lang w:eastAsia="lt-LT"/>
              </w:rPr>
              <w:t>Teisinio reguliavimo poveikio vertinimo rezultatai nevertinami.</w:t>
            </w:r>
          </w:p>
          <w:p w14:paraId="4F6A9E52" w14:textId="261A1C92" w:rsidR="003B3329" w:rsidRDefault="003B3329" w:rsidP="00CB1965">
            <w:pPr>
              <w:spacing w:line="276" w:lineRule="auto"/>
              <w:jc w:val="both"/>
              <w:rPr>
                <w:szCs w:val="24"/>
                <w:lang w:eastAsia="lt-LT"/>
              </w:rPr>
            </w:pPr>
            <w:r>
              <w:rPr>
                <w:szCs w:val="24"/>
                <w:lang w:eastAsia="lt-LT"/>
              </w:rPr>
              <w:t xml:space="preserve">       Nepritarus sprendimo projektui nebus patobulintas vietinės reikšmės kelių ir gatvių atrankos ir statybos darbų įgyvendinimo tvarkos aprašas.</w:t>
            </w:r>
          </w:p>
        </w:tc>
      </w:tr>
      <w:tr w:rsidR="003B3329" w14:paraId="55104D10" w14:textId="77777777" w:rsidTr="003B3329">
        <w:tc>
          <w:tcPr>
            <w:tcW w:w="9720" w:type="dxa"/>
            <w:hideMark/>
          </w:tcPr>
          <w:p w14:paraId="21DA76E7" w14:textId="093A7DF6" w:rsidR="003B3329" w:rsidRDefault="00494918" w:rsidP="00672AD6">
            <w:pPr>
              <w:spacing w:line="276" w:lineRule="auto"/>
              <w:jc w:val="both"/>
              <w:rPr>
                <w:b/>
                <w:szCs w:val="24"/>
                <w:lang w:eastAsia="lt-LT"/>
              </w:rPr>
            </w:pPr>
            <w:r>
              <w:rPr>
                <w:b/>
                <w:szCs w:val="24"/>
                <w:lang w:eastAsia="lt-LT"/>
              </w:rPr>
              <w:lastRenderedPageBreak/>
              <w:t xml:space="preserve">   </w:t>
            </w:r>
            <w:r w:rsidR="00190586">
              <w:rPr>
                <w:b/>
                <w:szCs w:val="24"/>
                <w:lang w:eastAsia="lt-LT"/>
              </w:rPr>
              <w:t xml:space="preserve"> </w:t>
            </w:r>
            <w:r w:rsidR="003B3329">
              <w:rPr>
                <w:b/>
                <w:szCs w:val="24"/>
                <w:lang w:eastAsia="lt-LT"/>
              </w:rPr>
              <w:t xml:space="preserve">   5. Kokius teisės aktus būtina priimti, kokius galiojančius teisės aktus reikia pakeisti ar pripažinti netekusiais galios – kas ir kada juos turėtų priimti:</w:t>
            </w:r>
          </w:p>
        </w:tc>
      </w:tr>
      <w:tr w:rsidR="003B3329" w14:paraId="7CCE20E0" w14:textId="77777777" w:rsidTr="003B3329">
        <w:tc>
          <w:tcPr>
            <w:tcW w:w="9720" w:type="dxa"/>
            <w:hideMark/>
          </w:tcPr>
          <w:p w14:paraId="6D695426" w14:textId="5ECB56AB" w:rsidR="00CB0906" w:rsidRPr="00494918" w:rsidRDefault="003B3329" w:rsidP="00CB1965">
            <w:pPr>
              <w:spacing w:line="276" w:lineRule="auto"/>
              <w:jc w:val="both"/>
              <w:rPr>
                <w:szCs w:val="24"/>
                <w:lang w:eastAsia="lt-LT"/>
              </w:rPr>
            </w:pPr>
            <w:r>
              <w:rPr>
                <w:szCs w:val="24"/>
                <w:lang w:eastAsia="lt-LT"/>
              </w:rPr>
              <w:t xml:space="preserve">       </w:t>
            </w:r>
            <w:r w:rsidR="009F1F05">
              <w:rPr>
                <w:szCs w:val="24"/>
                <w:lang w:eastAsia="lt-LT"/>
              </w:rPr>
              <w:t xml:space="preserve">Keičiamas </w:t>
            </w:r>
            <w:r w:rsidR="009F1F05">
              <w:rPr>
                <w:szCs w:val="24"/>
              </w:rPr>
              <w:t xml:space="preserve">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w:t>
            </w:r>
            <w:r w:rsidR="009F1F05" w:rsidRPr="006675FA">
              <w:rPr>
                <w:szCs w:val="24"/>
              </w:rPr>
              <w:t>apraš</w:t>
            </w:r>
            <w:r w:rsidR="0081628C" w:rsidRPr="006675FA">
              <w:rPr>
                <w:szCs w:val="24"/>
              </w:rPr>
              <w:t>as</w:t>
            </w:r>
            <w:r w:rsidR="009F1F05" w:rsidRPr="006675FA">
              <w:rPr>
                <w:szCs w:val="24"/>
              </w:rPr>
              <w:t>, patvirtint</w:t>
            </w:r>
            <w:r w:rsidR="0081628C" w:rsidRPr="006675FA">
              <w:rPr>
                <w:szCs w:val="24"/>
              </w:rPr>
              <w:t>as</w:t>
            </w:r>
            <w:r w:rsidR="009F1F05" w:rsidRPr="006675FA">
              <w:rPr>
                <w:szCs w:val="24"/>
              </w:rPr>
              <w:t xml:space="preserve"> </w:t>
            </w:r>
            <w:r w:rsidR="009F1F05">
              <w:rPr>
                <w:szCs w:val="24"/>
              </w:rPr>
              <w:t xml:space="preserve">Anykščių rajono savivaldybės tarybos 2019 m. lapkričio 28 d. sprendimu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w:t>
            </w:r>
            <w:r w:rsidR="009F1F05" w:rsidRPr="006675FA">
              <w:rPr>
                <w:szCs w:val="24"/>
              </w:rPr>
              <w:t>apraš</w:t>
            </w:r>
            <w:r w:rsidR="0081628C" w:rsidRPr="006675FA">
              <w:rPr>
                <w:szCs w:val="24"/>
              </w:rPr>
              <w:t>o patvirtinimo“</w:t>
            </w:r>
            <w:r w:rsidR="009F1F05" w:rsidRPr="006675FA">
              <w:rPr>
                <w:szCs w:val="24"/>
              </w:rPr>
              <w:t>.</w:t>
            </w:r>
          </w:p>
        </w:tc>
      </w:tr>
      <w:tr w:rsidR="003B3329" w14:paraId="120EB05F" w14:textId="77777777" w:rsidTr="003B3329">
        <w:tc>
          <w:tcPr>
            <w:tcW w:w="9720" w:type="dxa"/>
          </w:tcPr>
          <w:p w14:paraId="4844CA38" w14:textId="638DBDB5" w:rsidR="003B3329" w:rsidRDefault="00CB0906" w:rsidP="00CB1965">
            <w:pPr>
              <w:spacing w:line="276" w:lineRule="auto"/>
              <w:jc w:val="both"/>
              <w:rPr>
                <w:b/>
                <w:szCs w:val="24"/>
                <w:lang w:eastAsia="lt-LT"/>
              </w:rPr>
            </w:pPr>
            <w:r>
              <w:rPr>
                <w:b/>
                <w:szCs w:val="24"/>
                <w:lang w:eastAsia="lt-LT"/>
              </w:rPr>
              <w:t xml:space="preserve">       </w:t>
            </w:r>
            <w:r w:rsidR="003B3329">
              <w:rPr>
                <w:b/>
                <w:szCs w:val="24"/>
                <w:lang w:eastAsia="lt-LT"/>
              </w:rPr>
              <w:t>6. Sprendimo įgyvendinimo terminai – kas, ką ir kada turėtų atlikti:</w:t>
            </w:r>
          </w:p>
        </w:tc>
      </w:tr>
      <w:tr w:rsidR="003B3329" w14:paraId="20BBC051" w14:textId="77777777" w:rsidTr="003B3329">
        <w:tc>
          <w:tcPr>
            <w:tcW w:w="9720" w:type="dxa"/>
          </w:tcPr>
          <w:p w14:paraId="490D5D29" w14:textId="05B7F5EB" w:rsidR="003B3329" w:rsidRDefault="00E61561" w:rsidP="00CB1965">
            <w:pPr>
              <w:spacing w:line="276" w:lineRule="auto"/>
              <w:jc w:val="both"/>
              <w:rPr>
                <w:szCs w:val="24"/>
                <w:lang w:eastAsia="lt-LT"/>
              </w:rPr>
            </w:pPr>
            <w:r>
              <w:rPr>
                <w:szCs w:val="24"/>
                <w:lang w:eastAsia="lt-LT"/>
              </w:rPr>
              <w:t xml:space="preserve">       </w:t>
            </w:r>
            <w:r w:rsidR="003B3329">
              <w:rPr>
                <w:szCs w:val="24"/>
                <w:lang w:eastAsia="lt-LT"/>
              </w:rPr>
              <w:t xml:space="preserve"> Tvarkos aprašu vadovausis Savivaldybės administracijos struktūriniai padaliniai, rengdami einamųjų metų ir perspektyvinius transporto infrastruktūros objektų vystymo planus.</w:t>
            </w:r>
          </w:p>
        </w:tc>
      </w:tr>
      <w:tr w:rsidR="003B3329" w14:paraId="37C3384F" w14:textId="77777777" w:rsidTr="003B3329">
        <w:tc>
          <w:tcPr>
            <w:tcW w:w="9720" w:type="dxa"/>
            <w:hideMark/>
          </w:tcPr>
          <w:p w14:paraId="5DCDB5C5" w14:textId="77777777" w:rsidR="003B3329" w:rsidRDefault="003B3329" w:rsidP="00CB1965">
            <w:pPr>
              <w:spacing w:line="276" w:lineRule="auto"/>
              <w:jc w:val="both"/>
              <w:rPr>
                <w:b/>
                <w:szCs w:val="24"/>
                <w:lang w:eastAsia="lt-LT"/>
              </w:rPr>
            </w:pPr>
            <w:r>
              <w:rPr>
                <w:b/>
                <w:szCs w:val="24"/>
                <w:lang w:eastAsia="lt-LT"/>
              </w:rPr>
              <w:t xml:space="preserve">        7. Sprendimo projekto rengimo metu gauti specialistų vertinimai ir išvados: </w:t>
            </w:r>
          </w:p>
        </w:tc>
      </w:tr>
      <w:tr w:rsidR="003B3329" w14:paraId="101E0E51" w14:textId="77777777" w:rsidTr="003B3329">
        <w:tc>
          <w:tcPr>
            <w:tcW w:w="9720" w:type="dxa"/>
          </w:tcPr>
          <w:p w14:paraId="4C4BB9A7" w14:textId="7D61E3AD" w:rsidR="003B3329" w:rsidRDefault="003B3329" w:rsidP="00CB1965">
            <w:pPr>
              <w:spacing w:line="276" w:lineRule="auto"/>
              <w:ind w:firstLine="426"/>
              <w:jc w:val="both"/>
              <w:rPr>
                <w:szCs w:val="24"/>
                <w:lang w:eastAsia="lt-LT"/>
              </w:rPr>
            </w:pPr>
            <w:r>
              <w:rPr>
                <w:szCs w:val="24"/>
                <w:lang w:eastAsia="lt-LT"/>
              </w:rPr>
              <w:t xml:space="preserve"> Negauti. </w:t>
            </w:r>
          </w:p>
        </w:tc>
      </w:tr>
      <w:tr w:rsidR="003B3329" w14:paraId="6EEAB470" w14:textId="77777777" w:rsidTr="003B3329">
        <w:tc>
          <w:tcPr>
            <w:tcW w:w="9720" w:type="dxa"/>
            <w:hideMark/>
          </w:tcPr>
          <w:p w14:paraId="6C17FA50" w14:textId="77777777" w:rsidR="003B3329" w:rsidRDefault="003B3329" w:rsidP="00CB1965">
            <w:pPr>
              <w:spacing w:line="276" w:lineRule="auto"/>
              <w:ind w:firstLine="426"/>
              <w:jc w:val="both"/>
              <w:rPr>
                <w:b/>
                <w:szCs w:val="24"/>
                <w:lang w:eastAsia="lt-LT"/>
              </w:rPr>
            </w:pPr>
            <w:r>
              <w:rPr>
                <w:b/>
                <w:szCs w:val="24"/>
                <w:lang w:eastAsia="lt-LT"/>
              </w:rPr>
              <w:t xml:space="preserve">  8. Kiti reikalingi pagrindimai, skaičiavimai ir paaiškinimai:</w:t>
            </w:r>
          </w:p>
        </w:tc>
      </w:tr>
      <w:tr w:rsidR="003B3329" w14:paraId="087D485B" w14:textId="77777777" w:rsidTr="003B3329">
        <w:tc>
          <w:tcPr>
            <w:tcW w:w="9720" w:type="dxa"/>
            <w:hideMark/>
          </w:tcPr>
          <w:p w14:paraId="3D1923C0" w14:textId="3227168D" w:rsidR="00DF2FF5" w:rsidRPr="00505A09" w:rsidRDefault="00505A09" w:rsidP="00CB1965">
            <w:pPr>
              <w:spacing w:line="276" w:lineRule="auto"/>
              <w:ind w:firstLine="426"/>
              <w:jc w:val="both"/>
              <w:rPr>
                <w:szCs w:val="24"/>
                <w:lang w:eastAsia="lt-LT"/>
              </w:rPr>
            </w:pPr>
            <w:r>
              <w:rPr>
                <w:szCs w:val="24"/>
                <w:lang w:eastAsia="lt-LT"/>
              </w:rPr>
              <w:t xml:space="preserve"> Nėra</w:t>
            </w:r>
            <w:r w:rsidR="009C3DF2" w:rsidRPr="006675FA">
              <w:rPr>
                <w:szCs w:val="24"/>
                <w:lang w:eastAsia="lt-LT"/>
              </w:rPr>
              <w:t>.</w:t>
            </w:r>
          </w:p>
        </w:tc>
      </w:tr>
      <w:tr w:rsidR="003B3329" w14:paraId="3E916D35" w14:textId="77777777" w:rsidTr="003B3329">
        <w:tc>
          <w:tcPr>
            <w:tcW w:w="9720" w:type="dxa"/>
            <w:hideMark/>
          </w:tcPr>
          <w:p w14:paraId="494D8919" w14:textId="77777777" w:rsidR="003B3329" w:rsidRDefault="003B3329" w:rsidP="00CB1965">
            <w:pPr>
              <w:spacing w:line="276" w:lineRule="auto"/>
              <w:ind w:firstLine="426"/>
              <w:jc w:val="both"/>
              <w:rPr>
                <w:b/>
                <w:szCs w:val="24"/>
                <w:lang w:eastAsia="lt-LT"/>
              </w:rPr>
            </w:pPr>
            <w:r>
              <w:rPr>
                <w:b/>
                <w:szCs w:val="24"/>
                <w:lang w:eastAsia="lt-LT"/>
              </w:rPr>
              <w:t xml:space="preserve">  9. Sprendimo projekto iniciatoriai ir rengėjai, pranešėjas:</w:t>
            </w:r>
          </w:p>
        </w:tc>
      </w:tr>
      <w:tr w:rsidR="003B3329" w14:paraId="4D7A6F84" w14:textId="77777777" w:rsidTr="003B3329">
        <w:tc>
          <w:tcPr>
            <w:tcW w:w="9720" w:type="dxa"/>
            <w:hideMark/>
          </w:tcPr>
          <w:p w14:paraId="6C175E05" w14:textId="77777777" w:rsidR="003B3329" w:rsidRDefault="003B3329" w:rsidP="00CB1965">
            <w:pPr>
              <w:spacing w:line="276" w:lineRule="auto"/>
              <w:ind w:firstLine="426"/>
              <w:jc w:val="both"/>
              <w:rPr>
                <w:szCs w:val="24"/>
                <w:lang w:eastAsia="lt-LT"/>
              </w:rPr>
            </w:pPr>
            <w:r>
              <w:rPr>
                <w:szCs w:val="24"/>
                <w:lang w:eastAsia="lt-LT"/>
              </w:rPr>
              <w:t xml:space="preserve">  Iniciatorius – Anykščių rajono savivaldybės administracijos Statybos skyrius. </w:t>
            </w:r>
          </w:p>
          <w:p w14:paraId="577EE8DD" w14:textId="67B13F0B" w:rsidR="003B3329" w:rsidRDefault="003B3329" w:rsidP="00CB1965">
            <w:pPr>
              <w:spacing w:line="276" w:lineRule="auto"/>
              <w:ind w:firstLine="426"/>
              <w:jc w:val="both"/>
              <w:rPr>
                <w:szCs w:val="24"/>
                <w:lang w:eastAsia="lt-LT"/>
              </w:rPr>
            </w:pPr>
            <w:r>
              <w:rPr>
                <w:szCs w:val="24"/>
                <w:lang w:eastAsia="lt-LT"/>
              </w:rPr>
              <w:t xml:space="preserve">  Rengėjas – Statybos skyriaus specialistas </w:t>
            </w:r>
            <w:r w:rsidR="00A31E44">
              <w:rPr>
                <w:szCs w:val="24"/>
                <w:lang w:eastAsia="lt-LT"/>
              </w:rPr>
              <w:t xml:space="preserve">(mentorius) Valentinas </w:t>
            </w:r>
            <w:proofErr w:type="spellStart"/>
            <w:r w:rsidR="00A31E44">
              <w:rPr>
                <w:szCs w:val="24"/>
                <w:lang w:eastAsia="lt-LT"/>
              </w:rPr>
              <w:t>Vitkūnas</w:t>
            </w:r>
            <w:proofErr w:type="spellEnd"/>
            <w:r>
              <w:rPr>
                <w:szCs w:val="24"/>
                <w:lang w:eastAsia="lt-LT"/>
              </w:rPr>
              <w:t>.</w:t>
            </w:r>
          </w:p>
          <w:p w14:paraId="3AB85AA6" w14:textId="68818733" w:rsidR="005124DE" w:rsidRDefault="003B3329" w:rsidP="00057DBB">
            <w:pPr>
              <w:spacing w:line="276" w:lineRule="auto"/>
              <w:jc w:val="both"/>
              <w:rPr>
                <w:szCs w:val="24"/>
                <w:lang w:eastAsia="lt-LT"/>
              </w:rPr>
            </w:pPr>
            <w:r>
              <w:rPr>
                <w:szCs w:val="24"/>
                <w:lang w:eastAsia="lt-LT"/>
              </w:rPr>
              <w:t xml:space="preserve">         Pranešėjas – Statybos skyriaus vedėjas Audrius Vasilčikas.</w:t>
            </w:r>
          </w:p>
        </w:tc>
      </w:tr>
    </w:tbl>
    <w:p w14:paraId="6D14F34B" w14:textId="77777777" w:rsidR="003B3329" w:rsidRDefault="003B3329" w:rsidP="00CB1965">
      <w:pPr>
        <w:spacing w:line="276" w:lineRule="auto"/>
        <w:jc w:val="both"/>
        <w:rPr>
          <w:szCs w:val="24"/>
        </w:rPr>
      </w:pPr>
    </w:p>
    <w:p w14:paraId="57C66401" w14:textId="77777777" w:rsidR="003B3329" w:rsidRDefault="003B3329" w:rsidP="00CB1965">
      <w:pPr>
        <w:spacing w:line="276" w:lineRule="auto"/>
        <w:ind w:firstLine="1296"/>
        <w:jc w:val="both"/>
        <w:rPr>
          <w:szCs w:val="24"/>
          <w:lang w:eastAsia="lt-LT"/>
        </w:rPr>
      </w:pPr>
    </w:p>
    <w:p w14:paraId="70F75998" w14:textId="77777777" w:rsidR="003B3329" w:rsidRDefault="003B3329" w:rsidP="00CB1965">
      <w:pPr>
        <w:spacing w:line="276" w:lineRule="auto"/>
        <w:ind w:firstLine="1296"/>
        <w:jc w:val="both"/>
        <w:rPr>
          <w:szCs w:val="24"/>
          <w:lang w:eastAsia="lt-LT"/>
        </w:rPr>
      </w:pPr>
    </w:p>
    <w:p w14:paraId="5C351740" w14:textId="77777777" w:rsidR="003B3329" w:rsidRDefault="003B3329" w:rsidP="00CB1965">
      <w:pPr>
        <w:spacing w:line="276" w:lineRule="auto"/>
        <w:jc w:val="both"/>
        <w:rPr>
          <w:szCs w:val="24"/>
        </w:rPr>
      </w:pPr>
    </w:p>
    <w:p w14:paraId="403219B7" w14:textId="77777777" w:rsidR="003B3329" w:rsidRPr="00B7062C" w:rsidRDefault="003B3329" w:rsidP="00CB1965">
      <w:pPr>
        <w:spacing w:line="276" w:lineRule="auto"/>
        <w:jc w:val="both"/>
      </w:pPr>
    </w:p>
    <w:p w14:paraId="63F9B1BE" w14:textId="77777777" w:rsidR="00D23284" w:rsidRPr="00B7062C" w:rsidRDefault="00D23284" w:rsidP="00CB1965">
      <w:pPr>
        <w:spacing w:line="276" w:lineRule="auto"/>
        <w:ind w:firstLine="384"/>
        <w:jc w:val="both"/>
        <w:rPr>
          <w:szCs w:val="24"/>
        </w:rPr>
      </w:pPr>
    </w:p>
    <w:p w14:paraId="7D24B151" w14:textId="77777777" w:rsidR="00D23284" w:rsidRDefault="00D23284" w:rsidP="00CB1965">
      <w:pPr>
        <w:spacing w:line="276" w:lineRule="auto"/>
        <w:ind w:firstLine="426"/>
        <w:jc w:val="center"/>
        <w:rPr>
          <w:b/>
        </w:rPr>
      </w:pPr>
    </w:p>
    <w:p w14:paraId="03B374D4" w14:textId="77777777" w:rsidR="004234A7" w:rsidRDefault="004234A7" w:rsidP="00CB1965">
      <w:pPr>
        <w:spacing w:line="276" w:lineRule="auto"/>
        <w:ind w:firstLine="426"/>
        <w:jc w:val="center"/>
        <w:rPr>
          <w:b/>
        </w:rPr>
      </w:pPr>
    </w:p>
    <w:p w14:paraId="3F35F491" w14:textId="77777777" w:rsidR="005124DE" w:rsidRDefault="005124DE" w:rsidP="00CB1965">
      <w:pPr>
        <w:spacing w:line="276" w:lineRule="auto"/>
        <w:ind w:firstLine="426"/>
        <w:jc w:val="center"/>
        <w:rPr>
          <w:b/>
        </w:rPr>
      </w:pPr>
    </w:p>
    <w:p w14:paraId="1B78A387" w14:textId="77777777" w:rsidR="005124DE" w:rsidRDefault="005124DE" w:rsidP="00CB1965">
      <w:pPr>
        <w:spacing w:line="276" w:lineRule="auto"/>
        <w:ind w:firstLine="426"/>
        <w:jc w:val="center"/>
        <w:rPr>
          <w:b/>
        </w:rPr>
      </w:pPr>
    </w:p>
    <w:p w14:paraId="0D4B7753" w14:textId="77777777" w:rsidR="006675FA" w:rsidRDefault="006675FA" w:rsidP="005124DE">
      <w:pPr>
        <w:overflowPunct w:val="0"/>
        <w:autoSpaceDE w:val="0"/>
        <w:autoSpaceDN w:val="0"/>
        <w:adjustRightInd w:val="0"/>
        <w:ind w:right="-273"/>
        <w:jc w:val="center"/>
        <w:rPr>
          <w:noProof/>
          <w:szCs w:val="24"/>
          <w:lang w:eastAsia="lt-LT"/>
        </w:rPr>
      </w:pPr>
    </w:p>
    <w:p w14:paraId="1F5D4F1C" w14:textId="77777777" w:rsidR="006675FA" w:rsidRDefault="006675FA" w:rsidP="005124DE">
      <w:pPr>
        <w:overflowPunct w:val="0"/>
        <w:autoSpaceDE w:val="0"/>
        <w:autoSpaceDN w:val="0"/>
        <w:adjustRightInd w:val="0"/>
        <w:ind w:right="-273"/>
        <w:jc w:val="center"/>
        <w:rPr>
          <w:noProof/>
          <w:szCs w:val="24"/>
          <w:lang w:eastAsia="lt-LT"/>
        </w:rPr>
      </w:pPr>
    </w:p>
    <w:p w14:paraId="698ECAF0" w14:textId="77777777" w:rsidR="006675FA" w:rsidRDefault="006675FA" w:rsidP="005124DE">
      <w:pPr>
        <w:overflowPunct w:val="0"/>
        <w:autoSpaceDE w:val="0"/>
        <w:autoSpaceDN w:val="0"/>
        <w:adjustRightInd w:val="0"/>
        <w:ind w:right="-273"/>
        <w:jc w:val="center"/>
        <w:rPr>
          <w:noProof/>
          <w:szCs w:val="24"/>
          <w:lang w:eastAsia="lt-LT"/>
        </w:rPr>
      </w:pPr>
    </w:p>
    <w:p w14:paraId="3E3F1782" w14:textId="77777777" w:rsidR="006675FA" w:rsidRDefault="006675FA" w:rsidP="005124DE">
      <w:pPr>
        <w:overflowPunct w:val="0"/>
        <w:autoSpaceDE w:val="0"/>
        <w:autoSpaceDN w:val="0"/>
        <w:adjustRightInd w:val="0"/>
        <w:ind w:right="-273"/>
        <w:jc w:val="center"/>
        <w:rPr>
          <w:noProof/>
          <w:szCs w:val="24"/>
          <w:lang w:eastAsia="lt-LT"/>
        </w:rPr>
      </w:pPr>
    </w:p>
    <w:p w14:paraId="5CA5E83B" w14:textId="77777777" w:rsidR="006675FA" w:rsidRDefault="006675FA" w:rsidP="005124DE">
      <w:pPr>
        <w:overflowPunct w:val="0"/>
        <w:autoSpaceDE w:val="0"/>
        <w:autoSpaceDN w:val="0"/>
        <w:adjustRightInd w:val="0"/>
        <w:ind w:right="-273"/>
        <w:jc w:val="center"/>
        <w:rPr>
          <w:noProof/>
          <w:szCs w:val="24"/>
          <w:lang w:eastAsia="lt-LT"/>
        </w:rPr>
      </w:pPr>
    </w:p>
    <w:p w14:paraId="7C3A0A91" w14:textId="77777777" w:rsidR="006675FA" w:rsidRDefault="006675FA" w:rsidP="005124DE">
      <w:pPr>
        <w:overflowPunct w:val="0"/>
        <w:autoSpaceDE w:val="0"/>
        <w:autoSpaceDN w:val="0"/>
        <w:adjustRightInd w:val="0"/>
        <w:ind w:right="-273"/>
        <w:jc w:val="center"/>
        <w:rPr>
          <w:noProof/>
          <w:szCs w:val="24"/>
          <w:lang w:eastAsia="lt-LT"/>
        </w:rPr>
      </w:pPr>
    </w:p>
    <w:p w14:paraId="73AD1FE7" w14:textId="77777777" w:rsidR="006675FA" w:rsidRDefault="006675FA" w:rsidP="005124DE">
      <w:pPr>
        <w:overflowPunct w:val="0"/>
        <w:autoSpaceDE w:val="0"/>
        <w:autoSpaceDN w:val="0"/>
        <w:adjustRightInd w:val="0"/>
        <w:ind w:right="-273"/>
        <w:jc w:val="center"/>
        <w:rPr>
          <w:noProof/>
          <w:szCs w:val="24"/>
          <w:lang w:eastAsia="lt-LT"/>
        </w:rPr>
      </w:pPr>
    </w:p>
    <w:p w14:paraId="4D357B87" w14:textId="77777777" w:rsidR="006675FA" w:rsidRDefault="006675FA" w:rsidP="005124DE">
      <w:pPr>
        <w:overflowPunct w:val="0"/>
        <w:autoSpaceDE w:val="0"/>
        <w:autoSpaceDN w:val="0"/>
        <w:adjustRightInd w:val="0"/>
        <w:ind w:right="-273"/>
        <w:jc w:val="center"/>
        <w:rPr>
          <w:noProof/>
          <w:szCs w:val="24"/>
          <w:lang w:eastAsia="lt-LT"/>
        </w:rPr>
      </w:pPr>
    </w:p>
    <w:p w14:paraId="6EA8B0B5" w14:textId="77777777" w:rsidR="006675FA" w:rsidRDefault="006675FA" w:rsidP="002A787E">
      <w:pPr>
        <w:overflowPunct w:val="0"/>
        <w:autoSpaceDE w:val="0"/>
        <w:autoSpaceDN w:val="0"/>
        <w:adjustRightInd w:val="0"/>
        <w:ind w:right="-273"/>
        <w:rPr>
          <w:noProof/>
          <w:szCs w:val="24"/>
          <w:lang w:eastAsia="lt-LT"/>
        </w:rPr>
      </w:pPr>
    </w:p>
    <w:p w14:paraId="4071687B" w14:textId="4082E2D1" w:rsidR="006675FA" w:rsidRPr="007B5617" w:rsidRDefault="006675FA" w:rsidP="007B5617">
      <w:pPr>
        <w:overflowPunct w:val="0"/>
        <w:autoSpaceDE w:val="0"/>
        <w:autoSpaceDN w:val="0"/>
        <w:adjustRightInd w:val="0"/>
        <w:ind w:right="-273"/>
        <w:jc w:val="center"/>
        <w:rPr>
          <w:b/>
          <w:bCs/>
          <w:noProof/>
          <w:szCs w:val="24"/>
          <w:lang w:eastAsia="lt-LT"/>
        </w:rPr>
      </w:pPr>
      <w:r>
        <w:rPr>
          <w:noProof/>
          <w:szCs w:val="24"/>
          <w:lang w:eastAsia="lt-LT"/>
        </w:rPr>
        <w:lastRenderedPageBreak/>
        <w:t xml:space="preserve">                     </w:t>
      </w:r>
      <w:r>
        <w:rPr>
          <w:b/>
          <w:bCs/>
          <w:noProof/>
          <w:szCs w:val="24"/>
          <w:lang w:eastAsia="lt-LT"/>
        </w:rPr>
        <w:t xml:space="preserve">                                                                                         Lyginamasis variantas</w:t>
      </w:r>
    </w:p>
    <w:p w14:paraId="59C2067B" w14:textId="77777777" w:rsidR="006675FA" w:rsidRDefault="006675FA" w:rsidP="006675FA">
      <w:pPr>
        <w:overflowPunct w:val="0"/>
        <w:autoSpaceDE w:val="0"/>
        <w:autoSpaceDN w:val="0"/>
        <w:adjustRightInd w:val="0"/>
        <w:ind w:right="-273"/>
        <w:jc w:val="center"/>
      </w:pPr>
      <w:r>
        <w:rPr>
          <w:noProof/>
          <w:lang w:eastAsia="lt-LT"/>
        </w:rPr>
        <w:drawing>
          <wp:inline distT="0" distB="0" distL="0" distR="0" wp14:anchorId="268091A6" wp14:editId="2D6053E3">
            <wp:extent cx="676275" cy="676275"/>
            <wp:effectExtent l="0" t="0" r="9525" b="9525"/>
            <wp:docPr id="13530556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t xml:space="preserve">     </w:t>
      </w:r>
    </w:p>
    <w:p w14:paraId="037F87AF" w14:textId="77777777" w:rsidR="006675FA" w:rsidRDefault="006675FA" w:rsidP="006675FA">
      <w:pPr>
        <w:overflowPunct w:val="0"/>
        <w:autoSpaceDE w:val="0"/>
        <w:autoSpaceDN w:val="0"/>
        <w:adjustRightInd w:val="0"/>
        <w:jc w:val="center"/>
        <w:rPr>
          <w:b/>
        </w:rPr>
      </w:pPr>
      <w:r>
        <w:rPr>
          <w:b/>
        </w:rPr>
        <w:t>ANYKŠČIŲ RAJONO SAVIVALDYBĖS</w:t>
      </w:r>
    </w:p>
    <w:p w14:paraId="4E8506BC" w14:textId="77777777" w:rsidR="006675FA" w:rsidRDefault="006675FA" w:rsidP="006675FA">
      <w:pPr>
        <w:overflowPunct w:val="0"/>
        <w:autoSpaceDE w:val="0"/>
        <w:autoSpaceDN w:val="0"/>
        <w:adjustRightInd w:val="0"/>
        <w:jc w:val="center"/>
        <w:rPr>
          <w:b/>
        </w:rPr>
      </w:pPr>
      <w:r>
        <w:rPr>
          <w:b/>
        </w:rPr>
        <w:t>TARYBA</w:t>
      </w:r>
    </w:p>
    <w:p w14:paraId="6060430C" w14:textId="77777777" w:rsidR="006675FA" w:rsidRDefault="006675FA" w:rsidP="006675FA">
      <w:pPr>
        <w:ind w:firstLine="426"/>
        <w:jc w:val="center"/>
        <w:rPr>
          <w:b/>
        </w:rPr>
      </w:pPr>
    </w:p>
    <w:p w14:paraId="55B4A398" w14:textId="0B791E0F" w:rsidR="006675FA" w:rsidRDefault="006675FA" w:rsidP="007B5617">
      <w:pPr>
        <w:ind w:firstLine="426"/>
        <w:rPr>
          <w:b/>
        </w:rPr>
      </w:pPr>
      <w:r>
        <w:rPr>
          <w:b/>
        </w:rPr>
        <w:t xml:space="preserve">                                                            SPRENDIMAS</w:t>
      </w:r>
    </w:p>
    <w:p w14:paraId="0DF4F0A3" w14:textId="77777777" w:rsidR="006675FA" w:rsidRDefault="006675FA" w:rsidP="006675FA">
      <w:pPr>
        <w:jc w:val="center"/>
        <w:rPr>
          <w:b/>
          <w:szCs w:val="24"/>
        </w:rPr>
      </w:pPr>
      <w:r>
        <w:rPr>
          <w:b/>
          <w:szCs w:val="24"/>
        </w:rPr>
        <w:t>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w:t>
      </w:r>
    </w:p>
    <w:p w14:paraId="08C05EB5" w14:textId="77777777" w:rsidR="006675FA" w:rsidRDefault="006675FA" w:rsidP="006675FA">
      <w:pPr>
        <w:jc w:val="center"/>
        <w:rPr>
          <w:szCs w:val="24"/>
        </w:rPr>
      </w:pPr>
    </w:p>
    <w:p w14:paraId="56FDEFCA" w14:textId="573BBADB" w:rsidR="006675FA" w:rsidRDefault="006675FA" w:rsidP="006675FA">
      <w:pPr>
        <w:ind w:left="-567"/>
        <w:jc w:val="center"/>
        <w:outlineLvl w:val="0"/>
      </w:pPr>
      <w:r>
        <w:t xml:space="preserve">2024 m. balandžio </w:t>
      </w:r>
      <w:r w:rsidR="002A787E">
        <w:t>25</w:t>
      </w:r>
      <w:r>
        <w:t xml:space="preserve"> d. Nr. 1-T-</w:t>
      </w:r>
    </w:p>
    <w:p w14:paraId="66E4EE66" w14:textId="77777777" w:rsidR="006675FA" w:rsidRDefault="006675FA" w:rsidP="006675FA">
      <w:pPr>
        <w:jc w:val="center"/>
      </w:pPr>
      <w:r>
        <w:t>Anykščiai</w:t>
      </w:r>
    </w:p>
    <w:p w14:paraId="779AACF9" w14:textId="77777777" w:rsidR="006675FA" w:rsidRDefault="006675FA" w:rsidP="006675FA">
      <w:pPr>
        <w:jc w:val="center"/>
        <w:rPr>
          <w:szCs w:val="24"/>
        </w:rPr>
      </w:pPr>
    </w:p>
    <w:p w14:paraId="03EAB835" w14:textId="20BB7FF9" w:rsidR="006675FA" w:rsidRDefault="006675FA" w:rsidP="007B5617">
      <w:pPr>
        <w:spacing w:line="276" w:lineRule="auto"/>
        <w:ind w:firstLine="720"/>
        <w:jc w:val="both"/>
        <w:rPr>
          <w:spacing w:val="40"/>
          <w:szCs w:val="24"/>
        </w:rPr>
      </w:pPr>
      <w:r>
        <w:rPr>
          <w:szCs w:val="24"/>
        </w:rPr>
        <w:t xml:space="preserve">Vadovaudamasi Lietuvos Respublikos vietos savivaldos įstatymo 6 straipsnio 32 punktu, 16 straipsnio 1 dalimi, Lietuvos kelių įstatymo 5 straipsnio 4 dalimi, Lietuvos Respublikos kelių priežiūros ir plėtros programos finansavimo įstatymo 9 straipsnio 2 ir 8 dalimis ir siekdama patobulinti Anykščių rajono vietinės reikšmės kelių ir gatvių projektavimo, tiesimo, kapitalinio remonto ir rekonstravimo darbų prioritetų nustatymo bei lėšų šiems darbams atlikti paskirstymo ir naudojimo tvarkos aprašą, Anykščių rajono savivaldybės taryba </w:t>
      </w:r>
      <w:r>
        <w:rPr>
          <w:spacing w:val="40"/>
          <w:szCs w:val="24"/>
        </w:rPr>
        <w:t>nusprendžia:</w:t>
      </w:r>
    </w:p>
    <w:p w14:paraId="5EA98485" w14:textId="54292608" w:rsidR="006675FA" w:rsidRDefault="006675FA" w:rsidP="007B5617">
      <w:pPr>
        <w:spacing w:line="276" w:lineRule="auto"/>
        <w:ind w:firstLine="720"/>
        <w:jc w:val="both"/>
        <w:rPr>
          <w:szCs w:val="24"/>
        </w:rPr>
      </w:pPr>
      <w:r>
        <w:rPr>
          <w:szCs w:val="24"/>
        </w:rPr>
        <w:t xml:space="preserve">Pakeisti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aprašą, patvirtintą Anykščių rajono savivaldybės tarybos 2019 m. lapkričio 28 d. sprendimu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w:t>
      </w:r>
      <w:r>
        <w:rPr>
          <w:strike/>
          <w:szCs w:val="24"/>
        </w:rPr>
        <w:t xml:space="preserve"> </w:t>
      </w:r>
    </w:p>
    <w:p w14:paraId="284DD628" w14:textId="49A4F20C" w:rsidR="006675FA" w:rsidRDefault="006675FA" w:rsidP="007B5617">
      <w:pPr>
        <w:spacing w:line="276" w:lineRule="auto"/>
        <w:ind w:firstLine="720"/>
        <w:jc w:val="both"/>
        <w:rPr>
          <w:szCs w:val="24"/>
        </w:rPr>
      </w:pPr>
      <w:r>
        <w:rPr>
          <w:bCs/>
          <w:szCs w:val="24"/>
        </w:rPr>
        <w:t>1.</w:t>
      </w:r>
      <w:r>
        <w:rPr>
          <w:szCs w:val="24"/>
        </w:rPr>
        <w:t xml:space="preserve">  pakeisti 18 punktą ir jį išdėstyti taip:</w:t>
      </w:r>
    </w:p>
    <w:p w14:paraId="714D4D92" w14:textId="3CAC03BC" w:rsidR="006675FA" w:rsidRPr="007B5617" w:rsidRDefault="006675FA" w:rsidP="007B5617">
      <w:pPr>
        <w:spacing w:line="276" w:lineRule="auto"/>
        <w:ind w:firstLine="720"/>
        <w:jc w:val="both"/>
        <w:rPr>
          <w:b/>
          <w:bCs/>
          <w:szCs w:val="24"/>
        </w:rPr>
      </w:pPr>
      <w:r>
        <w:rPr>
          <w:szCs w:val="24"/>
        </w:rPr>
        <w:t>,,</w:t>
      </w:r>
      <w:r>
        <w:t xml:space="preserve">18. Atsižvelgdamas į tais metais Turtui įsigyti planuojamas skirti Programos lėšas, Statybos skyrius, atrenka ne mažiau kaip  du objektus Anykščių mieste (vieną su žvyro danga ir vieną su kieta danga) ir du kaimiškose seniūnijose. Atranka vykdoma tarp seniūnijų, kurių teritorijose per dvejus praėjusius metus nebuvo pradėti objektų įgyvendinimo darbai </w:t>
      </w:r>
      <w:r>
        <w:rPr>
          <w:color w:val="00B0F0"/>
        </w:rPr>
        <w:t> </w:t>
      </w:r>
      <w:r>
        <w:t xml:space="preserve">ir objektų techniniai projektai yra parengti. Atrenkami daugiausia balų surinkę objektai. </w:t>
      </w:r>
      <w:r w:rsidRPr="00831ACD">
        <w:rPr>
          <w:b/>
          <w:bCs/>
        </w:rPr>
        <w:t xml:space="preserve">Šiame punkte įvardintos </w:t>
      </w:r>
      <w:r w:rsidR="00A35C7C">
        <w:rPr>
          <w:b/>
          <w:bCs/>
        </w:rPr>
        <w:t>dviejų</w:t>
      </w:r>
      <w:r w:rsidRPr="00831ACD">
        <w:rPr>
          <w:b/>
          <w:bCs/>
        </w:rPr>
        <w:t xml:space="preserve"> objektų ir </w:t>
      </w:r>
      <w:r w:rsidR="00A35C7C">
        <w:rPr>
          <w:b/>
          <w:bCs/>
        </w:rPr>
        <w:t>dvejų</w:t>
      </w:r>
      <w:r w:rsidRPr="00831ACD">
        <w:rPr>
          <w:b/>
          <w:bCs/>
        </w:rPr>
        <w:t xml:space="preserve"> metų atrankos nuostatos netaikomos</w:t>
      </w:r>
      <w:r>
        <w:rPr>
          <w:b/>
          <w:bCs/>
        </w:rPr>
        <w:t>,</w:t>
      </w:r>
      <w:r w:rsidRPr="00831ACD">
        <w:rPr>
          <w:b/>
          <w:bCs/>
        </w:rPr>
        <w:t xml:space="preserve"> </w:t>
      </w:r>
      <w:r>
        <w:rPr>
          <w:b/>
          <w:bCs/>
        </w:rPr>
        <w:t>kai</w:t>
      </w:r>
      <w:r w:rsidRPr="00831ACD">
        <w:rPr>
          <w:b/>
          <w:bCs/>
        </w:rPr>
        <w:t xml:space="preserve"> prie objektų įgyvendinimo finansiškai prisideda fiziniai ar juridiniai asmenys.“</w:t>
      </w:r>
    </w:p>
    <w:p w14:paraId="7667A0DA" w14:textId="6FAFBF9E" w:rsidR="006675FA" w:rsidRPr="007B5617" w:rsidRDefault="006675FA" w:rsidP="007B5617">
      <w:pPr>
        <w:pStyle w:val="Pagrindinistekstas"/>
        <w:spacing w:after="0" w:line="276" w:lineRule="auto"/>
        <w:ind w:firstLine="720"/>
        <w:contextualSpacing/>
        <w:jc w:val="both"/>
        <w:rPr>
          <w:rFonts w:ascii="Times New Roman" w:hAnsi="Times New Roman"/>
          <w:szCs w:val="24"/>
          <w:lang w:val="lt-LT"/>
        </w:rPr>
      </w:pPr>
      <w:r>
        <w:rPr>
          <w:rFonts w:ascii="Times New Roman" w:hAnsi="Times New Roman"/>
          <w:szCs w:val="24"/>
          <w:lang w:val="lt-LT"/>
        </w:rPr>
        <w:t xml:space="preserve">Šis sprendimas skelbiamas Teisės aktų registre ir Anykščių rajono savivaldybės interneto svetainėje  </w:t>
      </w:r>
      <w:hyperlink r:id="rId11" w:history="1">
        <w:r>
          <w:rPr>
            <w:rStyle w:val="Hipersaitas"/>
            <w:rFonts w:ascii="Times New Roman" w:hAnsi="Times New Roman"/>
            <w:szCs w:val="24"/>
            <w:lang w:val="lt-LT"/>
          </w:rPr>
          <w:t>www.anyksciai.lt</w:t>
        </w:r>
      </w:hyperlink>
      <w:r>
        <w:rPr>
          <w:rFonts w:ascii="Times New Roman" w:hAnsi="Times New Roman"/>
          <w:szCs w:val="24"/>
          <w:lang w:val="lt-LT"/>
        </w:rPr>
        <w:t>.</w:t>
      </w:r>
    </w:p>
    <w:p w14:paraId="3936FD73" w14:textId="64BFAECF" w:rsidR="005124DE" w:rsidRPr="007B5617" w:rsidRDefault="006675FA" w:rsidP="007B5617">
      <w:pPr>
        <w:spacing w:line="276" w:lineRule="auto"/>
        <w:ind w:firstLine="426"/>
        <w:jc w:val="center"/>
        <w:rPr>
          <w:b/>
        </w:rPr>
      </w:pPr>
      <w:r>
        <w:t>Meras</w:t>
      </w:r>
      <w:r>
        <w:tab/>
        <w:t xml:space="preserve">                                                                                                                  Kęstutis Tubis</w:t>
      </w:r>
    </w:p>
    <w:sectPr w:rsidR="005124DE" w:rsidRPr="007B5617" w:rsidSect="00405822">
      <w:headerReference w:type="default" r:id="rId12"/>
      <w:pgSz w:w="11906" w:h="16838"/>
      <w:pgMar w:top="1134"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F2774" w14:textId="77777777" w:rsidR="00405822" w:rsidRDefault="00405822">
      <w:pPr>
        <w:rPr>
          <w:szCs w:val="24"/>
          <w:lang w:val="en-GB"/>
        </w:rPr>
      </w:pPr>
      <w:r>
        <w:rPr>
          <w:szCs w:val="24"/>
          <w:lang w:val="en-GB"/>
        </w:rPr>
        <w:separator/>
      </w:r>
    </w:p>
  </w:endnote>
  <w:endnote w:type="continuationSeparator" w:id="0">
    <w:p w14:paraId="40509390" w14:textId="77777777" w:rsidR="00405822" w:rsidRDefault="00405822">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30333" w14:textId="77777777" w:rsidR="00405822" w:rsidRDefault="00405822">
      <w:pPr>
        <w:rPr>
          <w:szCs w:val="24"/>
          <w:lang w:val="en-GB"/>
        </w:rPr>
      </w:pPr>
      <w:r>
        <w:rPr>
          <w:szCs w:val="24"/>
          <w:lang w:val="en-GB"/>
        </w:rPr>
        <w:separator/>
      </w:r>
    </w:p>
  </w:footnote>
  <w:footnote w:type="continuationSeparator" w:id="0">
    <w:p w14:paraId="5673682C" w14:textId="77777777" w:rsidR="00405822" w:rsidRDefault="00405822">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53BD8" w14:textId="77777777" w:rsidR="0000415D" w:rsidRPr="006818DD" w:rsidRDefault="0000415D" w:rsidP="006818DD">
    <w:pPr>
      <w:jc w:val="center"/>
      <w:rPr>
        <w:b/>
        <w:sz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CA291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A4AD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0D45BB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57C260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16670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CC1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4A99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720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24FC6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25CD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748C7"/>
    <w:multiLevelType w:val="multilevel"/>
    <w:tmpl w:val="315E61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6E7146C"/>
    <w:multiLevelType w:val="hybridMultilevel"/>
    <w:tmpl w:val="57E2D92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898150D"/>
    <w:multiLevelType w:val="hybridMultilevel"/>
    <w:tmpl w:val="2DC2F82A"/>
    <w:lvl w:ilvl="0" w:tplc="0427000F">
      <w:start w:val="10"/>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0262401"/>
    <w:multiLevelType w:val="hybridMultilevel"/>
    <w:tmpl w:val="A20E9346"/>
    <w:lvl w:ilvl="0" w:tplc="06ECED56">
      <w:start w:val="1"/>
      <w:numFmt w:val="decimal"/>
      <w:lvlText w:val="%1."/>
      <w:lvlJc w:val="left"/>
      <w:pPr>
        <w:ind w:left="924" w:hanging="360"/>
      </w:pPr>
      <w:rPr>
        <w:rFonts w:hint="default"/>
        <w:b w:val="0"/>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42A208B8"/>
    <w:multiLevelType w:val="multilevel"/>
    <w:tmpl w:val="14542136"/>
    <w:lvl w:ilvl="0">
      <w:start w:val="1"/>
      <w:numFmt w:val="upperRoman"/>
      <w:lvlText w:val="%1."/>
      <w:lvlJc w:val="left"/>
      <w:pPr>
        <w:ind w:left="1080" w:hanging="72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5" w15:restartNumberingAfterBreak="0">
    <w:nsid w:val="49574754"/>
    <w:multiLevelType w:val="hybridMultilevel"/>
    <w:tmpl w:val="315E6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E4F03FF"/>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17" w15:restartNumberingAfterBreak="0">
    <w:nsid w:val="559B747E"/>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18" w15:restartNumberingAfterBreak="0">
    <w:nsid w:val="654A0321"/>
    <w:multiLevelType w:val="hybridMultilevel"/>
    <w:tmpl w:val="F0CC45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7C198A"/>
    <w:multiLevelType w:val="hybridMultilevel"/>
    <w:tmpl w:val="141CC7B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6D25EB8"/>
    <w:multiLevelType w:val="hybridMultilevel"/>
    <w:tmpl w:val="21783B16"/>
    <w:lvl w:ilvl="0" w:tplc="A2484EAA">
      <w:start w:val="1"/>
      <w:numFmt w:val="decimal"/>
      <w:lvlText w:val="%1."/>
      <w:lvlJc w:val="left"/>
      <w:pPr>
        <w:ind w:left="885"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1" w15:restartNumberingAfterBreak="0">
    <w:nsid w:val="71B61BA1"/>
    <w:multiLevelType w:val="hybridMultilevel"/>
    <w:tmpl w:val="927E67C6"/>
    <w:lvl w:ilvl="0" w:tplc="A8D450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7C8C6833"/>
    <w:multiLevelType w:val="hybridMultilevel"/>
    <w:tmpl w:val="A5A2B64C"/>
    <w:lvl w:ilvl="0" w:tplc="77649848">
      <w:start w:val="12"/>
      <w:numFmt w:val="decimal"/>
      <w:lvlText w:val="%1."/>
      <w:lvlJc w:val="left"/>
      <w:pPr>
        <w:ind w:left="960" w:hanging="360"/>
      </w:pPr>
      <w:rPr>
        <w:rFonts w:cs="Times New Roman" w:hint="default"/>
      </w:rPr>
    </w:lvl>
    <w:lvl w:ilvl="1" w:tplc="04270019" w:tentative="1">
      <w:start w:val="1"/>
      <w:numFmt w:val="lowerLetter"/>
      <w:lvlText w:val="%2."/>
      <w:lvlJc w:val="left"/>
      <w:pPr>
        <w:ind w:left="1680" w:hanging="360"/>
      </w:pPr>
      <w:rPr>
        <w:rFonts w:cs="Times New Roman"/>
      </w:rPr>
    </w:lvl>
    <w:lvl w:ilvl="2" w:tplc="0427001B" w:tentative="1">
      <w:start w:val="1"/>
      <w:numFmt w:val="lowerRoman"/>
      <w:lvlText w:val="%3."/>
      <w:lvlJc w:val="right"/>
      <w:pPr>
        <w:ind w:left="2400" w:hanging="180"/>
      </w:pPr>
      <w:rPr>
        <w:rFonts w:cs="Times New Roman"/>
      </w:rPr>
    </w:lvl>
    <w:lvl w:ilvl="3" w:tplc="0427000F" w:tentative="1">
      <w:start w:val="1"/>
      <w:numFmt w:val="decimal"/>
      <w:lvlText w:val="%4."/>
      <w:lvlJc w:val="left"/>
      <w:pPr>
        <w:ind w:left="3120" w:hanging="360"/>
      </w:pPr>
      <w:rPr>
        <w:rFonts w:cs="Times New Roman"/>
      </w:rPr>
    </w:lvl>
    <w:lvl w:ilvl="4" w:tplc="04270019" w:tentative="1">
      <w:start w:val="1"/>
      <w:numFmt w:val="lowerLetter"/>
      <w:lvlText w:val="%5."/>
      <w:lvlJc w:val="left"/>
      <w:pPr>
        <w:ind w:left="3840" w:hanging="360"/>
      </w:pPr>
      <w:rPr>
        <w:rFonts w:cs="Times New Roman"/>
      </w:rPr>
    </w:lvl>
    <w:lvl w:ilvl="5" w:tplc="0427001B" w:tentative="1">
      <w:start w:val="1"/>
      <w:numFmt w:val="lowerRoman"/>
      <w:lvlText w:val="%6."/>
      <w:lvlJc w:val="right"/>
      <w:pPr>
        <w:ind w:left="4560" w:hanging="180"/>
      </w:pPr>
      <w:rPr>
        <w:rFonts w:cs="Times New Roman"/>
      </w:rPr>
    </w:lvl>
    <w:lvl w:ilvl="6" w:tplc="0427000F" w:tentative="1">
      <w:start w:val="1"/>
      <w:numFmt w:val="decimal"/>
      <w:lvlText w:val="%7."/>
      <w:lvlJc w:val="left"/>
      <w:pPr>
        <w:ind w:left="5280" w:hanging="360"/>
      </w:pPr>
      <w:rPr>
        <w:rFonts w:cs="Times New Roman"/>
      </w:rPr>
    </w:lvl>
    <w:lvl w:ilvl="7" w:tplc="04270019" w:tentative="1">
      <w:start w:val="1"/>
      <w:numFmt w:val="lowerLetter"/>
      <w:lvlText w:val="%8."/>
      <w:lvlJc w:val="left"/>
      <w:pPr>
        <w:ind w:left="6000" w:hanging="360"/>
      </w:pPr>
      <w:rPr>
        <w:rFonts w:cs="Times New Roman"/>
      </w:rPr>
    </w:lvl>
    <w:lvl w:ilvl="8" w:tplc="0427001B" w:tentative="1">
      <w:start w:val="1"/>
      <w:numFmt w:val="lowerRoman"/>
      <w:lvlText w:val="%9."/>
      <w:lvlJc w:val="right"/>
      <w:pPr>
        <w:ind w:left="6720" w:hanging="180"/>
      </w:pPr>
      <w:rPr>
        <w:rFonts w:cs="Times New Roman"/>
      </w:rPr>
    </w:lvl>
  </w:abstractNum>
  <w:abstractNum w:abstractNumId="23" w15:restartNumberingAfterBreak="0">
    <w:nsid w:val="7F715967"/>
    <w:multiLevelType w:val="hybridMultilevel"/>
    <w:tmpl w:val="A28A0C02"/>
    <w:lvl w:ilvl="0" w:tplc="3B30F2D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1549299985">
    <w:abstractNumId w:val="11"/>
  </w:num>
  <w:num w:numId="2" w16cid:durableId="384841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3224715">
    <w:abstractNumId w:val="12"/>
  </w:num>
  <w:num w:numId="4" w16cid:durableId="670137550">
    <w:abstractNumId w:val="22"/>
  </w:num>
  <w:num w:numId="5" w16cid:durableId="13347981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0807886">
    <w:abstractNumId w:val="16"/>
  </w:num>
  <w:num w:numId="7" w16cid:durableId="1015612496">
    <w:abstractNumId w:val="17"/>
  </w:num>
  <w:num w:numId="8" w16cid:durableId="1998072834">
    <w:abstractNumId w:val="15"/>
  </w:num>
  <w:num w:numId="9" w16cid:durableId="710037004">
    <w:abstractNumId w:val="9"/>
  </w:num>
  <w:num w:numId="10" w16cid:durableId="795833195">
    <w:abstractNumId w:val="7"/>
  </w:num>
  <w:num w:numId="11" w16cid:durableId="1178079084">
    <w:abstractNumId w:val="6"/>
  </w:num>
  <w:num w:numId="12" w16cid:durableId="1756710600">
    <w:abstractNumId w:val="5"/>
  </w:num>
  <w:num w:numId="13" w16cid:durableId="1255047165">
    <w:abstractNumId w:val="4"/>
  </w:num>
  <w:num w:numId="14" w16cid:durableId="654797505">
    <w:abstractNumId w:val="8"/>
  </w:num>
  <w:num w:numId="15" w16cid:durableId="319427323">
    <w:abstractNumId w:val="3"/>
  </w:num>
  <w:num w:numId="16" w16cid:durableId="709577616">
    <w:abstractNumId w:val="2"/>
  </w:num>
  <w:num w:numId="17" w16cid:durableId="1903759773">
    <w:abstractNumId w:val="1"/>
  </w:num>
  <w:num w:numId="18" w16cid:durableId="1142163160">
    <w:abstractNumId w:val="0"/>
  </w:num>
  <w:num w:numId="19" w16cid:durableId="1513253510">
    <w:abstractNumId w:val="10"/>
  </w:num>
  <w:num w:numId="20" w16cid:durableId="413865080">
    <w:abstractNumId w:val="19"/>
  </w:num>
  <w:num w:numId="21" w16cid:durableId="528565655">
    <w:abstractNumId w:val="18"/>
  </w:num>
  <w:num w:numId="22" w16cid:durableId="570963853">
    <w:abstractNumId w:val="23"/>
  </w:num>
  <w:num w:numId="23" w16cid:durableId="16566870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9256939">
    <w:abstractNumId w:val="13"/>
  </w:num>
  <w:num w:numId="25" w16cid:durableId="20928937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431"/>
    <w:rsid w:val="00001275"/>
    <w:rsid w:val="0000415D"/>
    <w:rsid w:val="00005910"/>
    <w:rsid w:val="00006E02"/>
    <w:rsid w:val="000077AC"/>
    <w:rsid w:val="000146DE"/>
    <w:rsid w:val="00016277"/>
    <w:rsid w:val="000167A4"/>
    <w:rsid w:val="000212E1"/>
    <w:rsid w:val="00022319"/>
    <w:rsid w:val="000224D9"/>
    <w:rsid w:val="000355C3"/>
    <w:rsid w:val="0003639B"/>
    <w:rsid w:val="0004073E"/>
    <w:rsid w:val="00043229"/>
    <w:rsid w:val="0004525C"/>
    <w:rsid w:val="000502D8"/>
    <w:rsid w:val="000531E8"/>
    <w:rsid w:val="000572D2"/>
    <w:rsid w:val="00057DBB"/>
    <w:rsid w:val="000634B2"/>
    <w:rsid w:val="000669A5"/>
    <w:rsid w:val="00066B2E"/>
    <w:rsid w:val="00066D74"/>
    <w:rsid w:val="000701E9"/>
    <w:rsid w:val="0007249F"/>
    <w:rsid w:val="000725F5"/>
    <w:rsid w:val="00073D85"/>
    <w:rsid w:val="00073EF4"/>
    <w:rsid w:val="0007442A"/>
    <w:rsid w:val="000774F6"/>
    <w:rsid w:val="00077595"/>
    <w:rsid w:val="000776CC"/>
    <w:rsid w:val="000852BD"/>
    <w:rsid w:val="000854AA"/>
    <w:rsid w:val="0009042F"/>
    <w:rsid w:val="0009065A"/>
    <w:rsid w:val="00090EE3"/>
    <w:rsid w:val="000919F1"/>
    <w:rsid w:val="00092C6E"/>
    <w:rsid w:val="000953AB"/>
    <w:rsid w:val="0009544F"/>
    <w:rsid w:val="000A0364"/>
    <w:rsid w:val="000A068E"/>
    <w:rsid w:val="000A2381"/>
    <w:rsid w:val="000A4BB0"/>
    <w:rsid w:val="000A56C4"/>
    <w:rsid w:val="000B40DD"/>
    <w:rsid w:val="000B5653"/>
    <w:rsid w:val="000C0CBD"/>
    <w:rsid w:val="000C53A1"/>
    <w:rsid w:val="000D02C4"/>
    <w:rsid w:val="000D2610"/>
    <w:rsid w:val="000D338E"/>
    <w:rsid w:val="000D64E8"/>
    <w:rsid w:val="000E35DB"/>
    <w:rsid w:val="000E68A1"/>
    <w:rsid w:val="000E7B69"/>
    <w:rsid w:val="000F011E"/>
    <w:rsid w:val="000F1085"/>
    <w:rsid w:val="000F1E3C"/>
    <w:rsid w:val="0010070B"/>
    <w:rsid w:val="0010154E"/>
    <w:rsid w:val="0010273C"/>
    <w:rsid w:val="00104C99"/>
    <w:rsid w:val="0010604F"/>
    <w:rsid w:val="00110B9C"/>
    <w:rsid w:val="001134B6"/>
    <w:rsid w:val="00114923"/>
    <w:rsid w:val="001216FC"/>
    <w:rsid w:val="001237E4"/>
    <w:rsid w:val="00126E79"/>
    <w:rsid w:val="00127A62"/>
    <w:rsid w:val="0013068C"/>
    <w:rsid w:val="00130C3D"/>
    <w:rsid w:val="00130FFA"/>
    <w:rsid w:val="00132EB5"/>
    <w:rsid w:val="00133360"/>
    <w:rsid w:val="0013569C"/>
    <w:rsid w:val="00140694"/>
    <w:rsid w:val="001454B7"/>
    <w:rsid w:val="00157312"/>
    <w:rsid w:val="00161192"/>
    <w:rsid w:val="0016370D"/>
    <w:rsid w:val="00165D30"/>
    <w:rsid w:val="00170E62"/>
    <w:rsid w:val="00171D13"/>
    <w:rsid w:val="00172B43"/>
    <w:rsid w:val="0017338D"/>
    <w:rsid w:val="00184DB8"/>
    <w:rsid w:val="00187059"/>
    <w:rsid w:val="00190586"/>
    <w:rsid w:val="00192108"/>
    <w:rsid w:val="00192D1A"/>
    <w:rsid w:val="00195163"/>
    <w:rsid w:val="001A2AEB"/>
    <w:rsid w:val="001B05F7"/>
    <w:rsid w:val="001B07C5"/>
    <w:rsid w:val="001B21F5"/>
    <w:rsid w:val="001B2F55"/>
    <w:rsid w:val="001B30DB"/>
    <w:rsid w:val="001B33E9"/>
    <w:rsid w:val="001B4876"/>
    <w:rsid w:val="001B758A"/>
    <w:rsid w:val="001C4AC4"/>
    <w:rsid w:val="001C7C41"/>
    <w:rsid w:val="001D466E"/>
    <w:rsid w:val="001D65EE"/>
    <w:rsid w:val="001E11B8"/>
    <w:rsid w:val="001E1DAA"/>
    <w:rsid w:val="001E5133"/>
    <w:rsid w:val="001E71AD"/>
    <w:rsid w:val="001E7533"/>
    <w:rsid w:val="001F0E29"/>
    <w:rsid w:val="001F30B8"/>
    <w:rsid w:val="001F3B70"/>
    <w:rsid w:val="001F66A0"/>
    <w:rsid w:val="001F6F07"/>
    <w:rsid w:val="002022E5"/>
    <w:rsid w:val="0020421A"/>
    <w:rsid w:val="0020580E"/>
    <w:rsid w:val="00205A32"/>
    <w:rsid w:val="00207E16"/>
    <w:rsid w:val="00211D83"/>
    <w:rsid w:val="00212958"/>
    <w:rsid w:val="00215041"/>
    <w:rsid w:val="00216EFC"/>
    <w:rsid w:val="00222255"/>
    <w:rsid w:val="00223DAB"/>
    <w:rsid w:val="00226365"/>
    <w:rsid w:val="00226434"/>
    <w:rsid w:val="002309C6"/>
    <w:rsid w:val="00234AC2"/>
    <w:rsid w:val="00234B33"/>
    <w:rsid w:val="00235B06"/>
    <w:rsid w:val="0023656F"/>
    <w:rsid w:val="0024056D"/>
    <w:rsid w:val="00240681"/>
    <w:rsid w:val="002416FC"/>
    <w:rsid w:val="00241D7B"/>
    <w:rsid w:val="00254A30"/>
    <w:rsid w:val="002614C3"/>
    <w:rsid w:val="00261770"/>
    <w:rsid w:val="00262DB6"/>
    <w:rsid w:val="00263437"/>
    <w:rsid w:val="002647C9"/>
    <w:rsid w:val="002671D2"/>
    <w:rsid w:val="00274558"/>
    <w:rsid w:val="00277166"/>
    <w:rsid w:val="00283279"/>
    <w:rsid w:val="00284B80"/>
    <w:rsid w:val="00291C7F"/>
    <w:rsid w:val="00293A47"/>
    <w:rsid w:val="00294899"/>
    <w:rsid w:val="002A18B8"/>
    <w:rsid w:val="002A6753"/>
    <w:rsid w:val="002A787E"/>
    <w:rsid w:val="002B586E"/>
    <w:rsid w:val="002B694E"/>
    <w:rsid w:val="002B69B8"/>
    <w:rsid w:val="002C052C"/>
    <w:rsid w:val="002C35B5"/>
    <w:rsid w:val="002C69EB"/>
    <w:rsid w:val="002D322F"/>
    <w:rsid w:val="002D39F4"/>
    <w:rsid w:val="002D74A6"/>
    <w:rsid w:val="002E1545"/>
    <w:rsid w:val="002E1AB4"/>
    <w:rsid w:val="002E3604"/>
    <w:rsid w:val="002F2614"/>
    <w:rsid w:val="002F289F"/>
    <w:rsid w:val="002F2C50"/>
    <w:rsid w:val="002F3C01"/>
    <w:rsid w:val="002F78FE"/>
    <w:rsid w:val="00302337"/>
    <w:rsid w:val="003029BD"/>
    <w:rsid w:val="003042EE"/>
    <w:rsid w:val="00305693"/>
    <w:rsid w:val="00305D0E"/>
    <w:rsid w:val="003105E7"/>
    <w:rsid w:val="00310A53"/>
    <w:rsid w:val="00313712"/>
    <w:rsid w:val="0031565E"/>
    <w:rsid w:val="00316631"/>
    <w:rsid w:val="00317DD0"/>
    <w:rsid w:val="00320B67"/>
    <w:rsid w:val="0032199F"/>
    <w:rsid w:val="003244CF"/>
    <w:rsid w:val="003255E1"/>
    <w:rsid w:val="00330472"/>
    <w:rsid w:val="003305EA"/>
    <w:rsid w:val="00331FA3"/>
    <w:rsid w:val="0033207C"/>
    <w:rsid w:val="00334F4E"/>
    <w:rsid w:val="00340E17"/>
    <w:rsid w:val="00341112"/>
    <w:rsid w:val="00342285"/>
    <w:rsid w:val="003431CA"/>
    <w:rsid w:val="00344816"/>
    <w:rsid w:val="00347EFE"/>
    <w:rsid w:val="00350EBA"/>
    <w:rsid w:val="00357ED9"/>
    <w:rsid w:val="003610B7"/>
    <w:rsid w:val="00361E47"/>
    <w:rsid w:val="00362964"/>
    <w:rsid w:val="003641CD"/>
    <w:rsid w:val="0036511E"/>
    <w:rsid w:val="00366FB0"/>
    <w:rsid w:val="00374A4C"/>
    <w:rsid w:val="003769AE"/>
    <w:rsid w:val="00380694"/>
    <w:rsid w:val="003808E7"/>
    <w:rsid w:val="00382A90"/>
    <w:rsid w:val="00382B5D"/>
    <w:rsid w:val="00382E3C"/>
    <w:rsid w:val="00383C0B"/>
    <w:rsid w:val="00383D97"/>
    <w:rsid w:val="00383F3D"/>
    <w:rsid w:val="003859A5"/>
    <w:rsid w:val="003877FE"/>
    <w:rsid w:val="003933C0"/>
    <w:rsid w:val="003937E2"/>
    <w:rsid w:val="0039506D"/>
    <w:rsid w:val="00395295"/>
    <w:rsid w:val="00395731"/>
    <w:rsid w:val="003A1868"/>
    <w:rsid w:val="003A2278"/>
    <w:rsid w:val="003A6859"/>
    <w:rsid w:val="003B3329"/>
    <w:rsid w:val="003B486E"/>
    <w:rsid w:val="003B487C"/>
    <w:rsid w:val="003B73FC"/>
    <w:rsid w:val="003C40BD"/>
    <w:rsid w:val="003C4196"/>
    <w:rsid w:val="003C4D91"/>
    <w:rsid w:val="003C54D7"/>
    <w:rsid w:val="003C64A6"/>
    <w:rsid w:val="003C6659"/>
    <w:rsid w:val="003D1B83"/>
    <w:rsid w:val="003D438A"/>
    <w:rsid w:val="003D731B"/>
    <w:rsid w:val="003E2F98"/>
    <w:rsid w:val="003F01C9"/>
    <w:rsid w:val="003F06A0"/>
    <w:rsid w:val="00400A39"/>
    <w:rsid w:val="00405822"/>
    <w:rsid w:val="004068F8"/>
    <w:rsid w:val="00410C8C"/>
    <w:rsid w:val="0041197F"/>
    <w:rsid w:val="004234A7"/>
    <w:rsid w:val="00425201"/>
    <w:rsid w:val="00425AEB"/>
    <w:rsid w:val="004336B4"/>
    <w:rsid w:val="00433719"/>
    <w:rsid w:val="0043634E"/>
    <w:rsid w:val="00440975"/>
    <w:rsid w:val="004447E7"/>
    <w:rsid w:val="0045239D"/>
    <w:rsid w:val="004525E9"/>
    <w:rsid w:val="0045333A"/>
    <w:rsid w:val="00455AA5"/>
    <w:rsid w:val="00455B41"/>
    <w:rsid w:val="00455EDA"/>
    <w:rsid w:val="00457CFF"/>
    <w:rsid w:val="00470C66"/>
    <w:rsid w:val="0047328A"/>
    <w:rsid w:val="00474251"/>
    <w:rsid w:val="00476273"/>
    <w:rsid w:val="00480FC5"/>
    <w:rsid w:val="00486D3B"/>
    <w:rsid w:val="00494918"/>
    <w:rsid w:val="004970DB"/>
    <w:rsid w:val="004A1431"/>
    <w:rsid w:val="004A504F"/>
    <w:rsid w:val="004B108C"/>
    <w:rsid w:val="004B2BEE"/>
    <w:rsid w:val="004B7BB1"/>
    <w:rsid w:val="004C01E6"/>
    <w:rsid w:val="004C149E"/>
    <w:rsid w:val="004C14A1"/>
    <w:rsid w:val="004C1750"/>
    <w:rsid w:val="004C20B4"/>
    <w:rsid w:val="004C4337"/>
    <w:rsid w:val="004D10AB"/>
    <w:rsid w:val="004D1895"/>
    <w:rsid w:val="004D46F0"/>
    <w:rsid w:val="004D602A"/>
    <w:rsid w:val="004E1075"/>
    <w:rsid w:val="004E62BC"/>
    <w:rsid w:val="004F663A"/>
    <w:rsid w:val="00500F06"/>
    <w:rsid w:val="00501D57"/>
    <w:rsid w:val="0050213C"/>
    <w:rsid w:val="00505A09"/>
    <w:rsid w:val="0051249D"/>
    <w:rsid w:val="005124DE"/>
    <w:rsid w:val="00514776"/>
    <w:rsid w:val="00520857"/>
    <w:rsid w:val="00523829"/>
    <w:rsid w:val="005239EB"/>
    <w:rsid w:val="00526DE1"/>
    <w:rsid w:val="0053084E"/>
    <w:rsid w:val="0054202D"/>
    <w:rsid w:val="0054210D"/>
    <w:rsid w:val="00544DDD"/>
    <w:rsid w:val="005508EB"/>
    <w:rsid w:val="00552138"/>
    <w:rsid w:val="00553834"/>
    <w:rsid w:val="00556541"/>
    <w:rsid w:val="005566E4"/>
    <w:rsid w:val="005566F7"/>
    <w:rsid w:val="00556F94"/>
    <w:rsid w:val="005613E1"/>
    <w:rsid w:val="005637FC"/>
    <w:rsid w:val="00566C03"/>
    <w:rsid w:val="0057384A"/>
    <w:rsid w:val="005740A8"/>
    <w:rsid w:val="0057416D"/>
    <w:rsid w:val="00582ED3"/>
    <w:rsid w:val="005868AB"/>
    <w:rsid w:val="0059003A"/>
    <w:rsid w:val="00593C40"/>
    <w:rsid w:val="005978FE"/>
    <w:rsid w:val="00597ECF"/>
    <w:rsid w:val="005A0312"/>
    <w:rsid w:val="005A12B0"/>
    <w:rsid w:val="005A229D"/>
    <w:rsid w:val="005A3DE7"/>
    <w:rsid w:val="005A4B7B"/>
    <w:rsid w:val="005A715A"/>
    <w:rsid w:val="005B1727"/>
    <w:rsid w:val="005B1869"/>
    <w:rsid w:val="005B3A28"/>
    <w:rsid w:val="005B3C8B"/>
    <w:rsid w:val="005B73D1"/>
    <w:rsid w:val="005B7770"/>
    <w:rsid w:val="005B77A3"/>
    <w:rsid w:val="005C1198"/>
    <w:rsid w:val="005C3C9B"/>
    <w:rsid w:val="005C5029"/>
    <w:rsid w:val="005C5708"/>
    <w:rsid w:val="005C72A9"/>
    <w:rsid w:val="005D0484"/>
    <w:rsid w:val="005D0502"/>
    <w:rsid w:val="005D22B9"/>
    <w:rsid w:val="005D2D57"/>
    <w:rsid w:val="005D4D99"/>
    <w:rsid w:val="005D56D1"/>
    <w:rsid w:val="005E06A9"/>
    <w:rsid w:val="005E51AE"/>
    <w:rsid w:val="005E5DE6"/>
    <w:rsid w:val="005F026F"/>
    <w:rsid w:val="005F0B53"/>
    <w:rsid w:val="005F2B52"/>
    <w:rsid w:val="005F6484"/>
    <w:rsid w:val="005F7E65"/>
    <w:rsid w:val="0060340D"/>
    <w:rsid w:val="00610AC5"/>
    <w:rsid w:val="00611FC4"/>
    <w:rsid w:val="0061289E"/>
    <w:rsid w:val="006142F8"/>
    <w:rsid w:val="00614385"/>
    <w:rsid w:val="00615B9C"/>
    <w:rsid w:val="00617EF8"/>
    <w:rsid w:val="00621633"/>
    <w:rsid w:val="00624E8E"/>
    <w:rsid w:val="00625BDF"/>
    <w:rsid w:val="00627345"/>
    <w:rsid w:val="006305DB"/>
    <w:rsid w:val="006311AB"/>
    <w:rsid w:val="00632940"/>
    <w:rsid w:val="00633679"/>
    <w:rsid w:val="00637CAE"/>
    <w:rsid w:val="00642294"/>
    <w:rsid w:val="006462FE"/>
    <w:rsid w:val="006504F4"/>
    <w:rsid w:val="006508C6"/>
    <w:rsid w:val="00651E88"/>
    <w:rsid w:val="00652B2F"/>
    <w:rsid w:val="00653783"/>
    <w:rsid w:val="006557D4"/>
    <w:rsid w:val="006621DD"/>
    <w:rsid w:val="00666631"/>
    <w:rsid w:val="00666701"/>
    <w:rsid w:val="0066701C"/>
    <w:rsid w:val="006675FA"/>
    <w:rsid w:val="00671108"/>
    <w:rsid w:val="00672AD6"/>
    <w:rsid w:val="00672BA5"/>
    <w:rsid w:val="0067579E"/>
    <w:rsid w:val="006759B7"/>
    <w:rsid w:val="0067688D"/>
    <w:rsid w:val="006818DD"/>
    <w:rsid w:val="00681D56"/>
    <w:rsid w:val="00683D97"/>
    <w:rsid w:val="006848D4"/>
    <w:rsid w:val="00686971"/>
    <w:rsid w:val="006870F9"/>
    <w:rsid w:val="00687778"/>
    <w:rsid w:val="006914DE"/>
    <w:rsid w:val="006A28FB"/>
    <w:rsid w:val="006A3F89"/>
    <w:rsid w:val="006A55AF"/>
    <w:rsid w:val="006A6116"/>
    <w:rsid w:val="006B11F1"/>
    <w:rsid w:val="006B214E"/>
    <w:rsid w:val="006B69D4"/>
    <w:rsid w:val="006C1ABE"/>
    <w:rsid w:val="006C26D3"/>
    <w:rsid w:val="006C2738"/>
    <w:rsid w:val="006C4497"/>
    <w:rsid w:val="006D1899"/>
    <w:rsid w:val="006D2488"/>
    <w:rsid w:val="006D51FE"/>
    <w:rsid w:val="006D63F4"/>
    <w:rsid w:val="006E13B6"/>
    <w:rsid w:val="006E74ED"/>
    <w:rsid w:val="006F0156"/>
    <w:rsid w:val="006F1AAE"/>
    <w:rsid w:val="006F2D6B"/>
    <w:rsid w:val="00700466"/>
    <w:rsid w:val="00704648"/>
    <w:rsid w:val="00707C70"/>
    <w:rsid w:val="007115E3"/>
    <w:rsid w:val="00713E68"/>
    <w:rsid w:val="007152E0"/>
    <w:rsid w:val="00724A46"/>
    <w:rsid w:val="007321C0"/>
    <w:rsid w:val="00735366"/>
    <w:rsid w:val="00742212"/>
    <w:rsid w:val="00745BED"/>
    <w:rsid w:val="007467AF"/>
    <w:rsid w:val="00747590"/>
    <w:rsid w:val="00753248"/>
    <w:rsid w:val="00754EEF"/>
    <w:rsid w:val="00760680"/>
    <w:rsid w:val="007608FF"/>
    <w:rsid w:val="00761CE4"/>
    <w:rsid w:val="007625E6"/>
    <w:rsid w:val="00763083"/>
    <w:rsid w:val="00763608"/>
    <w:rsid w:val="00772B94"/>
    <w:rsid w:val="00774E7B"/>
    <w:rsid w:val="007764C5"/>
    <w:rsid w:val="00781506"/>
    <w:rsid w:val="0078346A"/>
    <w:rsid w:val="00783E7E"/>
    <w:rsid w:val="0078439F"/>
    <w:rsid w:val="00784BBA"/>
    <w:rsid w:val="007915BC"/>
    <w:rsid w:val="0079186E"/>
    <w:rsid w:val="00791B3A"/>
    <w:rsid w:val="007928CD"/>
    <w:rsid w:val="00797C3B"/>
    <w:rsid w:val="007A0CBB"/>
    <w:rsid w:val="007A2459"/>
    <w:rsid w:val="007A2525"/>
    <w:rsid w:val="007A4667"/>
    <w:rsid w:val="007A5FD3"/>
    <w:rsid w:val="007A6E5F"/>
    <w:rsid w:val="007A79BE"/>
    <w:rsid w:val="007B42CC"/>
    <w:rsid w:val="007B5617"/>
    <w:rsid w:val="007B58CE"/>
    <w:rsid w:val="007B5DDB"/>
    <w:rsid w:val="007B6699"/>
    <w:rsid w:val="007C009D"/>
    <w:rsid w:val="007C0423"/>
    <w:rsid w:val="007C56A4"/>
    <w:rsid w:val="007D03F5"/>
    <w:rsid w:val="007D1DE5"/>
    <w:rsid w:val="007D2E69"/>
    <w:rsid w:val="007D43FE"/>
    <w:rsid w:val="007D4D53"/>
    <w:rsid w:val="007E10C0"/>
    <w:rsid w:val="007E3265"/>
    <w:rsid w:val="007E3765"/>
    <w:rsid w:val="007E7DAF"/>
    <w:rsid w:val="007F03B4"/>
    <w:rsid w:val="007F2622"/>
    <w:rsid w:val="00800817"/>
    <w:rsid w:val="00801FB4"/>
    <w:rsid w:val="00806587"/>
    <w:rsid w:val="00810FAE"/>
    <w:rsid w:val="0081628C"/>
    <w:rsid w:val="0082177D"/>
    <w:rsid w:val="00824398"/>
    <w:rsid w:val="008317AC"/>
    <w:rsid w:val="0083283E"/>
    <w:rsid w:val="008361D3"/>
    <w:rsid w:val="00840385"/>
    <w:rsid w:val="0084050D"/>
    <w:rsid w:val="00840854"/>
    <w:rsid w:val="00841811"/>
    <w:rsid w:val="00842B09"/>
    <w:rsid w:val="00847C61"/>
    <w:rsid w:val="008506D3"/>
    <w:rsid w:val="0085168D"/>
    <w:rsid w:val="008546A6"/>
    <w:rsid w:val="00856B24"/>
    <w:rsid w:val="00856FAA"/>
    <w:rsid w:val="0086349F"/>
    <w:rsid w:val="0086435F"/>
    <w:rsid w:val="00865D72"/>
    <w:rsid w:val="008701E4"/>
    <w:rsid w:val="008717CB"/>
    <w:rsid w:val="00871C51"/>
    <w:rsid w:val="00877644"/>
    <w:rsid w:val="00882FCB"/>
    <w:rsid w:val="00883B62"/>
    <w:rsid w:val="00883F6F"/>
    <w:rsid w:val="00884540"/>
    <w:rsid w:val="00886104"/>
    <w:rsid w:val="00887902"/>
    <w:rsid w:val="00890509"/>
    <w:rsid w:val="00890B9D"/>
    <w:rsid w:val="00890ED8"/>
    <w:rsid w:val="008910FB"/>
    <w:rsid w:val="00891B33"/>
    <w:rsid w:val="00892313"/>
    <w:rsid w:val="008A08D7"/>
    <w:rsid w:val="008A29FA"/>
    <w:rsid w:val="008A3067"/>
    <w:rsid w:val="008A65CF"/>
    <w:rsid w:val="008A661A"/>
    <w:rsid w:val="008B125A"/>
    <w:rsid w:val="008B1A84"/>
    <w:rsid w:val="008B1CE6"/>
    <w:rsid w:val="008B2FA0"/>
    <w:rsid w:val="008B6828"/>
    <w:rsid w:val="008B69F2"/>
    <w:rsid w:val="008C35DC"/>
    <w:rsid w:val="008C4F39"/>
    <w:rsid w:val="008C53DB"/>
    <w:rsid w:val="008C7441"/>
    <w:rsid w:val="008D155C"/>
    <w:rsid w:val="008D1E1D"/>
    <w:rsid w:val="008D5452"/>
    <w:rsid w:val="008D5D3D"/>
    <w:rsid w:val="008E3354"/>
    <w:rsid w:val="008E462B"/>
    <w:rsid w:val="008E5F10"/>
    <w:rsid w:val="008E6961"/>
    <w:rsid w:val="008F048B"/>
    <w:rsid w:val="008F1030"/>
    <w:rsid w:val="008F15D5"/>
    <w:rsid w:val="008F50B0"/>
    <w:rsid w:val="008F6FF3"/>
    <w:rsid w:val="008F7D6D"/>
    <w:rsid w:val="00903E16"/>
    <w:rsid w:val="0090529B"/>
    <w:rsid w:val="00911F04"/>
    <w:rsid w:val="00915585"/>
    <w:rsid w:val="0091765A"/>
    <w:rsid w:val="00920735"/>
    <w:rsid w:val="009212A7"/>
    <w:rsid w:val="0092466A"/>
    <w:rsid w:val="00924DE5"/>
    <w:rsid w:val="009250FD"/>
    <w:rsid w:val="0092593E"/>
    <w:rsid w:val="00926008"/>
    <w:rsid w:val="00931CC2"/>
    <w:rsid w:val="00932554"/>
    <w:rsid w:val="00932F55"/>
    <w:rsid w:val="009454B1"/>
    <w:rsid w:val="00945C3A"/>
    <w:rsid w:val="009470E9"/>
    <w:rsid w:val="00947615"/>
    <w:rsid w:val="009524A0"/>
    <w:rsid w:val="00955364"/>
    <w:rsid w:val="00955DEC"/>
    <w:rsid w:val="00956ECB"/>
    <w:rsid w:val="009608BC"/>
    <w:rsid w:val="009612E7"/>
    <w:rsid w:val="009700EB"/>
    <w:rsid w:val="0097029E"/>
    <w:rsid w:val="0097559C"/>
    <w:rsid w:val="009775EF"/>
    <w:rsid w:val="00977F9B"/>
    <w:rsid w:val="00982E2A"/>
    <w:rsid w:val="00983A32"/>
    <w:rsid w:val="00986029"/>
    <w:rsid w:val="00986A35"/>
    <w:rsid w:val="00992634"/>
    <w:rsid w:val="009A0546"/>
    <w:rsid w:val="009A05CD"/>
    <w:rsid w:val="009A11F3"/>
    <w:rsid w:val="009A24C7"/>
    <w:rsid w:val="009A2D8F"/>
    <w:rsid w:val="009A3E3A"/>
    <w:rsid w:val="009B151D"/>
    <w:rsid w:val="009B3027"/>
    <w:rsid w:val="009B46F3"/>
    <w:rsid w:val="009B547A"/>
    <w:rsid w:val="009C3583"/>
    <w:rsid w:val="009C3DF2"/>
    <w:rsid w:val="009C3FA3"/>
    <w:rsid w:val="009C4971"/>
    <w:rsid w:val="009C567F"/>
    <w:rsid w:val="009D0E6E"/>
    <w:rsid w:val="009D1F93"/>
    <w:rsid w:val="009D377A"/>
    <w:rsid w:val="009D5E7B"/>
    <w:rsid w:val="009E01A4"/>
    <w:rsid w:val="009E4449"/>
    <w:rsid w:val="009E5A5A"/>
    <w:rsid w:val="009E7203"/>
    <w:rsid w:val="009F1F05"/>
    <w:rsid w:val="009F47BF"/>
    <w:rsid w:val="00A04E2A"/>
    <w:rsid w:val="00A12323"/>
    <w:rsid w:val="00A12760"/>
    <w:rsid w:val="00A156E6"/>
    <w:rsid w:val="00A15D5F"/>
    <w:rsid w:val="00A21500"/>
    <w:rsid w:val="00A2345F"/>
    <w:rsid w:val="00A24F26"/>
    <w:rsid w:val="00A254C6"/>
    <w:rsid w:val="00A25829"/>
    <w:rsid w:val="00A30356"/>
    <w:rsid w:val="00A31E44"/>
    <w:rsid w:val="00A33363"/>
    <w:rsid w:val="00A35C7C"/>
    <w:rsid w:val="00A40870"/>
    <w:rsid w:val="00A40EEA"/>
    <w:rsid w:val="00A42D1C"/>
    <w:rsid w:val="00A43DEC"/>
    <w:rsid w:val="00A454C1"/>
    <w:rsid w:val="00A5162E"/>
    <w:rsid w:val="00A550D1"/>
    <w:rsid w:val="00A55A8F"/>
    <w:rsid w:val="00A55F89"/>
    <w:rsid w:val="00A56B54"/>
    <w:rsid w:val="00A57558"/>
    <w:rsid w:val="00A60114"/>
    <w:rsid w:val="00A60D28"/>
    <w:rsid w:val="00A61B7A"/>
    <w:rsid w:val="00A66316"/>
    <w:rsid w:val="00A747A7"/>
    <w:rsid w:val="00A76BD1"/>
    <w:rsid w:val="00A821AA"/>
    <w:rsid w:val="00A87691"/>
    <w:rsid w:val="00A907EF"/>
    <w:rsid w:val="00A90B93"/>
    <w:rsid w:val="00AA078C"/>
    <w:rsid w:val="00AA50E5"/>
    <w:rsid w:val="00AB276B"/>
    <w:rsid w:val="00AB450F"/>
    <w:rsid w:val="00AB50A8"/>
    <w:rsid w:val="00AB58C7"/>
    <w:rsid w:val="00AB70C3"/>
    <w:rsid w:val="00AC0D63"/>
    <w:rsid w:val="00AC1419"/>
    <w:rsid w:val="00AC317E"/>
    <w:rsid w:val="00AC4FDF"/>
    <w:rsid w:val="00AD2ED3"/>
    <w:rsid w:val="00AD36E2"/>
    <w:rsid w:val="00AD48F6"/>
    <w:rsid w:val="00AE0482"/>
    <w:rsid w:val="00AE063D"/>
    <w:rsid w:val="00AE3A70"/>
    <w:rsid w:val="00AE544C"/>
    <w:rsid w:val="00AE602B"/>
    <w:rsid w:val="00AE7556"/>
    <w:rsid w:val="00AF2086"/>
    <w:rsid w:val="00AF6E2F"/>
    <w:rsid w:val="00AF7D7C"/>
    <w:rsid w:val="00B000F2"/>
    <w:rsid w:val="00B010BF"/>
    <w:rsid w:val="00B01C65"/>
    <w:rsid w:val="00B047A2"/>
    <w:rsid w:val="00B06468"/>
    <w:rsid w:val="00B06F7E"/>
    <w:rsid w:val="00B111B0"/>
    <w:rsid w:val="00B111FF"/>
    <w:rsid w:val="00B173BF"/>
    <w:rsid w:val="00B179E9"/>
    <w:rsid w:val="00B17F5E"/>
    <w:rsid w:val="00B20AA9"/>
    <w:rsid w:val="00B2756E"/>
    <w:rsid w:val="00B27B20"/>
    <w:rsid w:val="00B345E7"/>
    <w:rsid w:val="00B41DC7"/>
    <w:rsid w:val="00B446D5"/>
    <w:rsid w:val="00B44915"/>
    <w:rsid w:val="00B454CE"/>
    <w:rsid w:val="00B47D7F"/>
    <w:rsid w:val="00B5011C"/>
    <w:rsid w:val="00B50480"/>
    <w:rsid w:val="00B52197"/>
    <w:rsid w:val="00B52F67"/>
    <w:rsid w:val="00B60A96"/>
    <w:rsid w:val="00B6308D"/>
    <w:rsid w:val="00B642AF"/>
    <w:rsid w:val="00B6529B"/>
    <w:rsid w:val="00B674B9"/>
    <w:rsid w:val="00B7062C"/>
    <w:rsid w:val="00B71DBB"/>
    <w:rsid w:val="00B74527"/>
    <w:rsid w:val="00B8174F"/>
    <w:rsid w:val="00B83201"/>
    <w:rsid w:val="00B938F5"/>
    <w:rsid w:val="00B94BB7"/>
    <w:rsid w:val="00B95965"/>
    <w:rsid w:val="00BA41C7"/>
    <w:rsid w:val="00BA6F9D"/>
    <w:rsid w:val="00BA7381"/>
    <w:rsid w:val="00BA7F55"/>
    <w:rsid w:val="00BB36BB"/>
    <w:rsid w:val="00BB3DE1"/>
    <w:rsid w:val="00BB59B6"/>
    <w:rsid w:val="00BB5EC6"/>
    <w:rsid w:val="00BB5EF4"/>
    <w:rsid w:val="00BC07E1"/>
    <w:rsid w:val="00BC1169"/>
    <w:rsid w:val="00BC22F5"/>
    <w:rsid w:val="00BC4B54"/>
    <w:rsid w:val="00BC5E2C"/>
    <w:rsid w:val="00BD0599"/>
    <w:rsid w:val="00BD063F"/>
    <w:rsid w:val="00BD0656"/>
    <w:rsid w:val="00BD65E8"/>
    <w:rsid w:val="00BD7B34"/>
    <w:rsid w:val="00BE01B8"/>
    <w:rsid w:val="00BF1D33"/>
    <w:rsid w:val="00BF358A"/>
    <w:rsid w:val="00BF609C"/>
    <w:rsid w:val="00BF6C39"/>
    <w:rsid w:val="00C12A79"/>
    <w:rsid w:val="00C14A54"/>
    <w:rsid w:val="00C14EB1"/>
    <w:rsid w:val="00C24963"/>
    <w:rsid w:val="00C2584B"/>
    <w:rsid w:val="00C25F71"/>
    <w:rsid w:val="00C27808"/>
    <w:rsid w:val="00C41D66"/>
    <w:rsid w:val="00C44704"/>
    <w:rsid w:val="00C45FCD"/>
    <w:rsid w:val="00C461D8"/>
    <w:rsid w:val="00C47660"/>
    <w:rsid w:val="00C47DC6"/>
    <w:rsid w:val="00C51912"/>
    <w:rsid w:val="00C55FAB"/>
    <w:rsid w:val="00C57F10"/>
    <w:rsid w:val="00C60C63"/>
    <w:rsid w:val="00C64D9C"/>
    <w:rsid w:val="00C65C64"/>
    <w:rsid w:val="00C72979"/>
    <w:rsid w:val="00C729D5"/>
    <w:rsid w:val="00C80972"/>
    <w:rsid w:val="00C83863"/>
    <w:rsid w:val="00C858C0"/>
    <w:rsid w:val="00C92B50"/>
    <w:rsid w:val="00C937D8"/>
    <w:rsid w:val="00CA5D38"/>
    <w:rsid w:val="00CB030D"/>
    <w:rsid w:val="00CB0906"/>
    <w:rsid w:val="00CB1370"/>
    <w:rsid w:val="00CB1965"/>
    <w:rsid w:val="00CB2CEE"/>
    <w:rsid w:val="00CC35F5"/>
    <w:rsid w:val="00CC56D1"/>
    <w:rsid w:val="00CC6CB1"/>
    <w:rsid w:val="00CD04F2"/>
    <w:rsid w:val="00CD0DBB"/>
    <w:rsid w:val="00CD1856"/>
    <w:rsid w:val="00CD3D1E"/>
    <w:rsid w:val="00CD3FE7"/>
    <w:rsid w:val="00CD7D68"/>
    <w:rsid w:val="00CD7D87"/>
    <w:rsid w:val="00CE6161"/>
    <w:rsid w:val="00CF0BD6"/>
    <w:rsid w:val="00CF1799"/>
    <w:rsid w:val="00CF2064"/>
    <w:rsid w:val="00CF3A81"/>
    <w:rsid w:val="00CF3C4C"/>
    <w:rsid w:val="00D0186C"/>
    <w:rsid w:val="00D02991"/>
    <w:rsid w:val="00D02EBA"/>
    <w:rsid w:val="00D04491"/>
    <w:rsid w:val="00D06368"/>
    <w:rsid w:val="00D102B5"/>
    <w:rsid w:val="00D126D9"/>
    <w:rsid w:val="00D12928"/>
    <w:rsid w:val="00D14030"/>
    <w:rsid w:val="00D144E3"/>
    <w:rsid w:val="00D161B1"/>
    <w:rsid w:val="00D17A4E"/>
    <w:rsid w:val="00D20A47"/>
    <w:rsid w:val="00D219F8"/>
    <w:rsid w:val="00D23284"/>
    <w:rsid w:val="00D23B09"/>
    <w:rsid w:val="00D24052"/>
    <w:rsid w:val="00D24AA2"/>
    <w:rsid w:val="00D270EB"/>
    <w:rsid w:val="00D303C0"/>
    <w:rsid w:val="00D33A6A"/>
    <w:rsid w:val="00D34DAE"/>
    <w:rsid w:val="00D37779"/>
    <w:rsid w:val="00D37F2D"/>
    <w:rsid w:val="00D47629"/>
    <w:rsid w:val="00D5107A"/>
    <w:rsid w:val="00D51A05"/>
    <w:rsid w:val="00D521A6"/>
    <w:rsid w:val="00D55D6B"/>
    <w:rsid w:val="00D56D0F"/>
    <w:rsid w:val="00D56E43"/>
    <w:rsid w:val="00D57445"/>
    <w:rsid w:val="00D60E0A"/>
    <w:rsid w:val="00D67D2F"/>
    <w:rsid w:val="00D70836"/>
    <w:rsid w:val="00D72A40"/>
    <w:rsid w:val="00D752C9"/>
    <w:rsid w:val="00D76F90"/>
    <w:rsid w:val="00D7720C"/>
    <w:rsid w:val="00D7739C"/>
    <w:rsid w:val="00D830E7"/>
    <w:rsid w:val="00D83316"/>
    <w:rsid w:val="00D92074"/>
    <w:rsid w:val="00D92501"/>
    <w:rsid w:val="00D94A03"/>
    <w:rsid w:val="00DA1131"/>
    <w:rsid w:val="00DA6625"/>
    <w:rsid w:val="00DA79E7"/>
    <w:rsid w:val="00DB030D"/>
    <w:rsid w:val="00DB05E4"/>
    <w:rsid w:val="00DB23E3"/>
    <w:rsid w:val="00DB3DB7"/>
    <w:rsid w:val="00DB469E"/>
    <w:rsid w:val="00DC1F7E"/>
    <w:rsid w:val="00DC2A89"/>
    <w:rsid w:val="00DD000D"/>
    <w:rsid w:val="00DD4133"/>
    <w:rsid w:val="00DD5D8C"/>
    <w:rsid w:val="00DD604D"/>
    <w:rsid w:val="00DD7A18"/>
    <w:rsid w:val="00DD7C90"/>
    <w:rsid w:val="00DE48E0"/>
    <w:rsid w:val="00DE4F75"/>
    <w:rsid w:val="00DF0B03"/>
    <w:rsid w:val="00DF0D6B"/>
    <w:rsid w:val="00DF125B"/>
    <w:rsid w:val="00DF1FE8"/>
    <w:rsid w:val="00DF2FF5"/>
    <w:rsid w:val="00DF4F07"/>
    <w:rsid w:val="00DF4F08"/>
    <w:rsid w:val="00E02878"/>
    <w:rsid w:val="00E03CB6"/>
    <w:rsid w:val="00E140A1"/>
    <w:rsid w:val="00E15D2D"/>
    <w:rsid w:val="00E178F0"/>
    <w:rsid w:val="00E221F7"/>
    <w:rsid w:val="00E24AB0"/>
    <w:rsid w:val="00E24D65"/>
    <w:rsid w:val="00E277C4"/>
    <w:rsid w:val="00E31AE6"/>
    <w:rsid w:val="00E31B94"/>
    <w:rsid w:val="00E31FE6"/>
    <w:rsid w:val="00E32EDB"/>
    <w:rsid w:val="00E3412F"/>
    <w:rsid w:val="00E354D5"/>
    <w:rsid w:val="00E3733C"/>
    <w:rsid w:val="00E40743"/>
    <w:rsid w:val="00E41883"/>
    <w:rsid w:val="00E41AAA"/>
    <w:rsid w:val="00E41F66"/>
    <w:rsid w:val="00E41FF8"/>
    <w:rsid w:val="00E42545"/>
    <w:rsid w:val="00E5029D"/>
    <w:rsid w:val="00E50C3D"/>
    <w:rsid w:val="00E52439"/>
    <w:rsid w:val="00E53A89"/>
    <w:rsid w:val="00E5493E"/>
    <w:rsid w:val="00E606E6"/>
    <w:rsid w:val="00E60DDD"/>
    <w:rsid w:val="00E61561"/>
    <w:rsid w:val="00E63CBA"/>
    <w:rsid w:val="00E655C6"/>
    <w:rsid w:val="00E715C8"/>
    <w:rsid w:val="00E75AFB"/>
    <w:rsid w:val="00E7728E"/>
    <w:rsid w:val="00E82D91"/>
    <w:rsid w:val="00E83122"/>
    <w:rsid w:val="00E85E07"/>
    <w:rsid w:val="00E91642"/>
    <w:rsid w:val="00E93449"/>
    <w:rsid w:val="00E93486"/>
    <w:rsid w:val="00EA1778"/>
    <w:rsid w:val="00EA31C3"/>
    <w:rsid w:val="00EA51A0"/>
    <w:rsid w:val="00EB2195"/>
    <w:rsid w:val="00EB29F5"/>
    <w:rsid w:val="00EB4FF8"/>
    <w:rsid w:val="00EB5B37"/>
    <w:rsid w:val="00EB5EEE"/>
    <w:rsid w:val="00EB656A"/>
    <w:rsid w:val="00EB75D4"/>
    <w:rsid w:val="00EC6549"/>
    <w:rsid w:val="00EC72EC"/>
    <w:rsid w:val="00ED5D41"/>
    <w:rsid w:val="00ED6DD9"/>
    <w:rsid w:val="00ED7458"/>
    <w:rsid w:val="00ED7B43"/>
    <w:rsid w:val="00EE013E"/>
    <w:rsid w:val="00EE3108"/>
    <w:rsid w:val="00EE63C9"/>
    <w:rsid w:val="00EF00BD"/>
    <w:rsid w:val="00EF07D8"/>
    <w:rsid w:val="00EF0AA6"/>
    <w:rsid w:val="00EF0C45"/>
    <w:rsid w:val="00EF352F"/>
    <w:rsid w:val="00EF4875"/>
    <w:rsid w:val="00EF7978"/>
    <w:rsid w:val="00EF7E72"/>
    <w:rsid w:val="00F00740"/>
    <w:rsid w:val="00F02638"/>
    <w:rsid w:val="00F0485F"/>
    <w:rsid w:val="00F11BE3"/>
    <w:rsid w:val="00F15ECB"/>
    <w:rsid w:val="00F17792"/>
    <w:rsid w:val="00F20D2C"/>
    <w:rsid w:val="00F2253E"/>
    <w:rsid w:val="00F2690A"/>
    <w:rsid w:val="00F317FB"/>
    <w:rsid w:val="00F3504A"/>
    <w:rsid w:val="00F410E1"/>
    <w:rsid w:val="00F47C84"/>
    <w:rsid w:val="00F55FE8"/>
    <w:rsid w:val="00F56C25"/>
    <w:rsid w:val="00F57815"/>
    <w:rsid w:val="00F57852"/>
    <w:rsid w:val="00F70591"/>
    <w:rsid w:val="00F7074C"/>
    <w:rsid w:val="00F71014"/>
    <w:rsid w:val="00F74EF2"/>
    <w:rsid w:val="00F76085"/>
    <w:rsid w:val="00F76594"/>
    <w:rsid w:val="00F808FF"/>
    <w:rsid w:val="00F80BFD"/>
    <w:rsid w:val="00F81361"/>
    <w:rsid w:val="00F843EE"/>
    <w:rsid w:val="00F8598C"/>
    <w:rsid w:val="00F86C57"/>
    <w:rsid w:val="00F955BA"/>
    <w:rsid w:val="00F959B4"/>
    <w:rsid w:val="00F96CDC"/>
    <w:rsid w:val="00FA4229"/>
    <w:rsid w:val="00FB0562"/>
    <w:rsid w:val="00FB0A8D"/>
    <w:rsid w:val="00FB0FA2"/>
    <w:rsid w:val="00FB2737"/>
    <w:rsid w:val="00FB2AA8"/>
    <w:rsid w:val="00FB45C1"/>
    <w:rsid w:val="00FB51F5"/>
    <w:rsid w:val="00FC5773"/>
    <w:rsid w:val="00FC6661"/>
    <w:rsid w:val="00FC7B8B"/>
    <w:rsid w:val="00FD245D"/>
    <w:rsid w:val="00FD39E3"/>
    <w:rsid w:val="00FD5960"/>
    <w:rsid w:val="00FE211E"/>
    <w:rsid w:val="00FE348E"/>
    <w:rsid w:val="00FF5135"/>
    <w:rsid w:val="00FF5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AB15BF"/>
  <w15:docId w15:val="{976106E8-4445-4DCF-B6D4-61461E25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31B"/>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85168D"/>
    <w:rPr>
      <w:rFonts w:ascii="Tahoma" w:hAnsi="Tahoma"/>
      <w:sz w:val="16"/>
      <w:szCs w:val="16"/>
    </w:rPr>
  </w:style>
  <w:style w:type="character" w:customStyle="1" w:styleId="DebesliotekstasDiagrama">
    <w:name w:val="Debesėlio tekstas Diagrama"/>
    <w:link w:val="Debesliotekstas"/>
    <w:uiPriority w:val="99"/>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uiPriority w:val="99"/>
    <w:locked/>
    <w:rsid w:val="005308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semiHidden/>
    <w:unhideWhenUsed/>
    <w:rsid w:val="00FF5E03"/>
    <w:rPr>
      <w:sz w:val="20"/>
    </w:rPr>
  </w:style>
  <w:style w:type="character" w:customStyle="1" w:styleId="KomentarotekstasDiagrama">
    <w:name w:val="Komentaro tekstas Diagrama"/>
    <w:link w:val="Komentarotekstas"/>
    <w:uiPriority w:val="99"/>
    <w:semiHidden/>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iPriority w:val="99"/>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paragraph" w:styleId="Pagrindinistekstas">
    <w:name w:val="Body Text"/>
    <w:basedOn w:val="prastasis"/>
    <w:link w:val="PagrindinistekstasDiagrama"/>
    <w:unhideWhenUsed/>
    <w:rsid w:val="00382A90"/>
    <w:pPr>
      <w:overflowPunct w:val="0"/>
      <w:autoSpaceDE w:val="0"/>
      <w:autoSpaceDN w:val="0"/>
      <w:adjustRightInd w:val="0"/>
      <w:spacing w:after="120"/>
    </w:pPr>
    <w:rPr>
      <w:rFonts w:ascii="TimesLT" w:hAnsi="TimesLT"/>
      <w:lang w:val="en-US"/>
    </w:rPr>
  </w:style>
  <w:style w:type="character" w:customStyle="1" w:styleId="PagrindinistekstasDiagrama">
    <w:name w:val="Pagrindinis tekstas Diagrama"/>
    <w:basedOn w:val="Numatytasispastraiposriftas"/>
    <w:link w:val="Pagrindinistekstas"/>
    <w:rsid w:val="00382A90"/>
    <w:rPr>
      <w:rFonts w:ascii="TimesLT" w:hAnsi="TimesLT"/>
      <w:sz w:val="24"/>
      <w:lang w:val="en-US" w:eastAsia="en-US"/>
    </w:rPr>
  </w:style>
  <w:style w:type="character" w:customStyle="1" w:styleId="Neapdorotaspaminjimas1">
    <w:name w:val="Neapdorotas paminėjimas1"/>
    <w:basedOn w:val="Numatytasispastraiposriftas"/>
    <w:uiPriority w:val="99"/>
    <w:semiHidden/>
    <w:unhideWhenUsed/>
    <w:rsid w:val="00672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151191">
      <w:bodyDiv w:val="1"/>
      <w:marLeft w:val="0"/>
      <w:marRight w:val="0"/>
      <w:marTop w:val="0"/>
      <w:marBottom w:val="0"/>
      <w:divBdr>
        <w:top w:val="none" w:sz="0" w:space="0" w:color="auto"/>
        <w:left w:val="none" w:sz="0" w:space="0" w:color="auto"/>
        <w:bottom w:val="none" w:sz="0" w:space="0" w:color="auto"/>
        <w:right w:val="none" w:sz="0" w:space="0" w:color="auto"/>
      </w:divBdr>
    </w:div>
    <w:div w:id="500236844">
      <w:marLeft w:val="0"/>
      <w:marRight w:val="0"/>
      <w:marTop w:val="0"/>
      <w:marBottom w:val="0"/>
      <w:divBdr>
        <w:top w:val="none" w:sz="0" w:space="0" w:color="auto"/>
        <w:left w:val="none" w:sz="0" w:space="0" w:color="auto"/>
        <w:bottom w:val="none" w:sz="0" w:space="0" w:color="auto"/>
        <w:right w:val="none" w:sz="0" w:space="0" w:color="auto"/>
      </w:divBdr>
    </w:div>
    <w:div w:id="500236845">
      <w:marLeft w:val="0"/>
      <w:marRight w:val="0"/>
      <w:marTop w:val="0"/>
      <w:marBottom w:val="0"/>
      <w:divBdr>
        <w:top w:val="none" w:sz="0" w:space="0" w:color="auto"/>
        <w:left w:val="none" w:sz="0" w:space="0" w:color="auto"/>
        <w:bottom w:val="none" w:sz="0" w:space="0" w:color="auto"/>
        <w:right w:val="none" w:sz="0" w:space="0" w:color="auto"/>
      </w:divBdr>
    </w:div>
    <w:div w:id="500236846">
      <w:marLeft w:val="0"/>
      <w:marRight w:val="0"/>
      <w:marTop w:val="0"/>
      <w:marBottom w:val="0"/>
      <w:divBdr>
        <w:top w:val="none" w:sz="0" w:space="0" w:color="auto"/>
        <w:left w:val="none" w:sz="0" w:space="0" w:color="auto"/>
        <w:bottom w:val="none" w:sz="0" w:space="0" w:color="auto"/>
        <w:right w:val="none" w:sz="0" w:space="0" w:color="auto"/>
      </w:divBdr>
    </w:div>
    <w:div w:id="577636643">
      <w:bodyDiv w:val="1"/>
      <w:marLeft w:val="0"/>
      <w:marRight w:val="0"/>
      <w:marTop w:val="0"/>
      <w:marBottom w:val="0"/>
      <w:divBdr>
        <w:top w:val="none" w:sz="0" w:space="0" w:color="auto"/>
        <w:left w:val="none" w:sz="0" w:space="0" w:color="auto"/>
        <w:bottom w:val="none" w:sz="0" w:space="0" w:color="auto"/>
        <w:right w:val="none" w:sz="0" w:space="0" w:color="auto"/>
      </w:divBdr>
    </w:div>
    <w:div w:id="658534646">
      <w:bodyDiv w:val="1"/>
      <w:marLeft w:val="0"/>
      <w:marRight w:val="0"/>
      <w:marTop w:val="0"/>
      <w:marBottom w:val="0"/>
      <w:divBdr>
        <w:top w:val="none" w:sz="0" w:space="0" w:color="auto"/>
        <w:left w:val="none" w:sz="0" w:space="0" w:color="auto"/>
        <w:bottom w:val="none" w:sz="0" w:space="0" w:color="auto"/>
        <w:right w:val="none" w:sz="0" w:space="0" w:color="auto"/>
      </w:divBdr>
    </w:div>
    <w:div w:id="665715198">
      <w:bodyDiv w:val="1"/>
      <w:marLeft w:val="0"/>
      <w:marRight w:val="0"/>
      <w:marTop w:val="0"/>
      <w:marBottom w:val="0"/>
      <w:divBdr>
        <w:top w:val="none" w:sz="0" w:space="0" w:color="auto"/>
        <w:left w:val="none" w:sz="0" w:space="0" w:color="auto"/>
        <w:bottom w:val="none" w:sz="0" w:space="0" w:color="auto"/>
        <w:right w:val="none" w:sz="0" w:space="0" w:color="auto"/>
      </w:divBdr>
    </w:div>
    <w:div w:id="721949017">
      <w:bodyDiv w:val="1"/>
      <w:marLeft w:val="0"/>
      <w:marRight w:val="0"/>
      <w:marTop w:val="0"/>
      <w:marBottom w:val="0"/>
      <w:divBdr>
        <w:top w:val="none" w:sz="0" w:space="0" w:color="auto"/>
        <w:left w:val="none" w:sz="0" w:space="0" w:color="auto"/>
        <w:bottom w:val="none" w:sz="0" w:space="0" w:color="auto"/>
        <w:right w:val="none" w:sz="0" w:space="0" w:color="auto"/>
      </w:divBdr>
    </w:div>
    <w:div w:id="757556166">
      <w:bodyDiv w:val="1"/>
      <w:marLeft w:val="0"/>
      <w:marRight w:val="0"/>
      <w:marTop w:val="0"/>
      <w:marBottom w:val="0"/>
      <w:divBdr>
        <w:top w:val="none" w:sz="0" w:space="0" w:color="auto"/>
        <w:left w:val="none" w:sz="0" w:space="0" w:color="auto"/>
        <w:bottom w:val="none" w:sz="0" w:space="0" w:color="auto"/>
        <w:right w:val="none" w:sz="0" w:space="0" w:color="auto"/>
      </w:divBdr>
    </w:div>
    <w:div w:id="1316687248">
      <w:bodyDiv w:val="1"/>
      <w:marLeft w:val="0"/>
      <w:marRight w:val="0"/>
      <w:marTop w:val="0"/>
      <w:marBottom w:val="0"/>
      <w:divBdr>
        <w:top w:val="none" w:sz="0" w:space="0" w:color="auto"/>
        <w:left w:val="none" w:sz="0" w:space="0" w:color="auto"/>
        <w:bottom w:val="none" w:sz="0" w:space="0" w:color="auto"/>
        <w:right w:val="none" w:sz="0" w:space="0" w:color="auto"/>
      </w:divBdr>
    </w:div>
    <w:div w:id="1536118658">
      <w:bodyDiv w:val="1"/>
      <w:marLeft w:val="0"/>
      <w:marRight w:val="0"/>
      <w:marTop w:val="0"/>
      <w:marBottom w:val="0"/>
      <w:divBdr>
        <w:top w:val="none" w:sz="0" w:space="0" w:color="auto"/>
        <w:left w:val="none" w:sz="0" w:space="0" w:color="auto"/>
        <w:bottom w:val="none" w:sz="0" w:space="0" w:color="auto"/>
        <w:right w:val="none" w:sz="0" w:space="0" w:color="auto"/>
      </w:divBdr>
    </w:div>
    <w:div w:id="1559852840">
      <w:bodyDiv w:val="1"/>
      <w:marLeft w:val="0"/>
      <w:marRight w:val="0"/>
      <w:marTop w:val="0"/>
      <w:marBottom w:val="0"/>
      <w:divBdr>
        <w:top w:val="none" w:sz="0" w:space="0" w:color="auto"/>
        <w:left w:val="none" w:sz="0" w:space="0" w:color="auto"/>
        <w:bottom w:val="none" w:sz="0" w:space="0" w:color="auto"/>
        <w:right w:val="none" w:sz="0" w:space="0" w:color="auto"/>
      </w:divBdr>
    </w:div>
    <w:div w:id="1599946887">
      <w:bodyDiv w:val="1"/>
      <w:marLeft w:val="0"/>
      <w:marRight w:val="0"/>
      <w:marTop w:val="0"/>
      <w:marBottom w:val="0"/>
      <w:divBdr>
        <w:top w:val="none" w:sz="0" w:space="0" w:color="auto"/>
        <w:left w:val="none" w:sz="0" w:space="0" w:color="auto"/>
        <w:bottom w:val="none" w:sz="0" w:space="0" w:color="auto"/>
        <w:right w:val="none" w:sz="0" w:space="0" w:color="auto"/>
      </w:divBdr>
    </w:div>
    <w:div w:id="207874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024E2-6E7D-4483-8481-A329EF3F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1782</Words>
  <Characters>10162</Characters>
  <Application>Microsoft Office Word</Application>
  <DocSecurity>0</DocSecurity>
  <Lines>84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MS</cp:lastModifiedBy>
  <cp:revision>9</cp:revision>
  <cp:lastPrinted>2021-09-15T06:19:00Z</cp:lastPrinted>
  <dcterms:created xsi:type="dcterms:W3CDTF">2024-04-16T12:52:00Z</dcterms:created>
  <dcterms:modified xsi:type="dcterms:W3CDTF">2024-04-18T09:02:00Z</dcterms:modified>
</cp:coreProperties>
</file>